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4ED0" w14:textId="77777777" w:rsidR="00561CFE" w:rsidRDefault="00561CFE" w:rsidP="00561CFE">
      <w:pPr>
        <w:spacing w:after="0" w:line="259" w:lineRule="auto"/>
        <w:ind w:left="0" w:firstLine="0"/>
      </w:pPr>
    </w:p>
    <w:p w14:paraId="2C9F6B70" w14:textId="77777777" w:rsidR="00561CFE" w:rsidRDefault="00561CFE" w:rsidP="00561CFE">
      <w:pPr>
        <w:spacing w:after="0" w:line="259" w:lineRule="auto"/>
        <w:ind w:left="0" w:right="554" w:firstLine="0"/>
        <w:jc w:val="center"/>
      </w:pPr>
      <w:r>
        <w:rPr>
          <w:noProof/>
        </w:rPr>
        <w:drawing>
          <wp:inline distT="0" distB="0" distL="0" distR="0" wp14:anchorId="2B00B92C" wp14:editId="55CCA387">
            <wp:extent cx="2788920" cy="1609344"/>
            <wp:effectExtent l="0" t="0" r="0" b="0"/>
            <wp:docPr id="32700" name="Picture 32700"/>
            <wp:cNvGraphicFramePr/>
            <a:graphic xmlns:a="http://schemas.openxmlformats.org/drawingml/2006/main">
              <a:graphicData uri="http://schemas.openxmlformats.org/drawingml/2006/picture">
                <pic:pic xmlns:pic="http://schemas.openxmlformats.org/drawingml/2006/picture">
                  <pic:nvPicPr>
                    <pic:cNvPr id="32700" name="Picture 32700"/>
                    <pic:cNvPicPr/>
                  </pic:nvPicPr>
                  <pic:blipFill>
                    <a:blip r:embed="rId8"/>
                    <a:stretch>
                      <a:fillRect/>
                    </a:stretch>
                  </pic:blipFill>
                  <pic:spPr>
                    <a:xfrm>
                      <a:off x="0" y="0"/>
                      <a:ext cx="2788920" cy="1609344"/>
                    </a:xfrm>
                    <a:prstGeom prst="rect">
                      <a:avLst/>
                    </a:prstGeom>
                  </pic:spPr>
                </pic:pic>
              </a:graphicData>
            </a:graphic>
          </wp:inline>
        </w:drawing>
      </w:r>
      <w:r>
        <w:t xml:space="preserve"> </w:t>
      </w:r>
    </w:p>
    <w:p w14:paraId="7AE97469" w14:textId="77777777" w:rsidR="00561CFE" w:rsidRDefault="00561CFE" w:rsidP="00561CFE">
      <w:pPr>
        <w:spacing w:after="0" w:line="259" w:lineRule="auto"/>
        <w:ind w:left="0" w:firstLine="0"/>
      </w:pPr>
      <w:r>
        <w:t xml:space="preserve"> </w:t>
      </w:r>
    </w:p>
    <w:p w14:paraId="6923E058" w14:textId="77777777" w:rsidR="00561CFE" w:rsidRDefault="00561CFE" w:rsidP="00561CFE">
      <w:pPr>
        <w:spacing w:after="0" w:line="259" w:lineRule="auto"/>
        <w:ind w:left="0" w:firstLine="0"/>
      </w:pPr>
      <w:r>
        <w:t xml:space="preserve"> </w:t>
      </w:r>
    </w:p>
    <w:p w14:paraId="20628815" w14:textId="77777777" w:rsidR="00561CFE" w:rsidRDefault="00561CFE" w:rsidP="00561CFE">
      <w:pPr>
        <w:spacing w:after="0" w:line="259" w:lineRule="auto"/>
        <w:ind w:left="0" w:firstLine="0"/>
      </w:pPr>
      <w:r>
        <w:t xml:space="preserve"> </w:t>
      </w:r>
    </w:p>
    <w:p w14:paraId="7F0B479F" w14:textId="77777777" w:rsidR="00561CFE" w:rsidRDefault="00561CFE" w:rsidP="00561CFE">
      <w:pPr>
        <w:spacing w:after="0" w:line="259" w:lineRule="auto"/>
        <w:ind w:left="0" w:firstLine="0"/>
      </w:pPr>
      <w:r>
        <w:t xml:space="preserve"> </w:t>
      </w:r>
    </w:p>
    <w:p w14:paraId="6EC78F3A" w14:textId="77777777" w:rsidR="00561CFE" w:rsidRDefault="00561CFE" w:rsidP="00561CFE">
      <w:pPr>
        <w:spacing w:after="0" w:line="259" w:lineRule="auto"/>
        <w:ind w:left="0" w:firstLine="0"/>
      </w:pPr>
      <w:r>
        <w:t xml:space="preserve"> </w:t>
      </w:r>
    </w:p>
    <w:p w14:paraId="78CE96A2" w14:textId="77777777" w:rsidR="00561CFE" w:rsidRDefault="00561CFE" w:rsidP="00561CFE">
      <w:pPr>
        <w:spacing w:after="0" w:line="259" w:lineRule="auto"/>
        <w:ind w:left="0" w:firstLine="0"/>
      </w:pPr>
      <w:r>
        <w:t xml:space="preserve"> </w:t>
      </w:r>
    </w:p>
    <w:p w14:paraId="2875BAB7" w14:textId="77777777" w:rsidR="00561CFE" w:rsidRDefault="00561CFE" w:rsidP="00561CFE">
      <w:pPr>
        <w:spacing w:after="207" w:line="259" w:lineRule="auto"/>
        <w:ind w:left="0" w:firstLine="0"/>
      </w:pPr>
      <w:r>
        <w:t xml:space="preserve"> </w:t>
      </w:r>
    </w:p>
    <w:p w14:paraId="4788CDAE" w14:textId="77777777" w:rsidR="00561CFE" w:rsidRDefault="00561CFE" w:rsidP="00561CFE">
      <w:pPr>
        <w:spacing w:after="0" w:line="259" w:lineRule="auto"/>
        <w:ind w:left="120" w:firstLine="0"/>
        <w:jc w:val="center"/>
      </w:pPr>
      <w:r>
        <w:rPr>
          <w:b/>
          <w:i/>
          <w:sz w:val="44"/>
        </w:rPr>
        <w:t xml:space="preserve"> </w:t>
      </w:r>
    </w:p>
    <w:p w14:paraId="664765D3" w14:textId="77777777" w:rsidR="00561CFE" w:rsidRDefault="00561CFE" w:rsidP="00561CFE">
      <w:pPr>
        <w:spacing w:after="0" w:line="259" w:lineRule="auto"/>
        <w:ind w:left="120" w:firstLine="0"/>
        <w:jc w:val="center"/>
      </w:pPr>
      <w:r>
        <w:rPr>
          <w:b/>
          <w:i/>
          <w:sz w:val="44"/>
        </w:rPr>
        <w:t xml:space="preserve"> </w:t>
      </w:r>
    </w:p>
    <w:p w14:paraId="5C1A32C8" w14:textId="77777777" w:rsidR="00561CFE" w:rsidRPr="00561CFE" w:rsidRDefault="00561CFE" w:rsidP="00561CFE">
      <w:pPr>
        <w:spacing w:after="0" w:line="259" w:lineRule="auto"/>
        <w:ind w:left="377" w:firstLine="0"/>
        <w:jc w:val="center"/>
        <w:rPr>
          <w:sz w:val="40"/>
          <w:szCs w:val="40"/>
        </w:rPr>
      </w:pPr>
      <w:r w:rsidRPr="00561CFE">
        <w:rPr>
          <w:b/>
          <w:i/>
          <w:sz w:val="40"/>
          <w:szCs w:val="40"/>
        </w:rPr>
        <w:t>COMPETITIVE LOCAL EXCHANGE CARRIER</w:t>
      </w:r>
    </w:p>
    <w:p w14:paraId="741B0868" w14:textId="77777777" w:rsidR="00561CFE" w:rsidRPr="00561CFE" w:rsidRDefault="00561CFE" w:rsidP="00561CFE">
      <w:pPr>
        <w:spacing w:after="0" w:line="259" w:lineRule="auto"/>
        <w:ind w:left="15"/>
        <w:jc w:val="center"/>
        <w:rPr>
          <w:sz w:val="40"/>
          <w:szCs w:val="40"/>
        </w:rPr>
      </w:pPr>
      <w:r w:rsidRPr="00561CFE">
        <w:rPr>
          <w:b/>
          <w:i/>
          <w:sz w:val="40"/>
          <w:szCs w:val="40"/>
        </w:rPr>
        <w:t xml:space="preserve">(CLEC) </w:t>
      </w:r>
    </w:p>
    <w:p w14:paraId="4C1E713F" w14:textId="77777777" w:rsidR="00561CFE" w:rsidRPr="00561CFE" w:rsidRDefault="00561CFE" w:rsidP="00561CFE">
      <w:pPr>
        <w:spacing w:after="0" w:line="259" w:lineRule="auto"/>
        <w:ind w:left="15"/>
        <w:jc w:val="center"/>
        <w:rPr>
          <w:sz w:val="40"/>
          <w:szCs w:val="40"/>
        </w:rPr>
      </w:pPr>
      <w:r w:rsidRPr="00561CFE">
        <w:rPr>
          <w:b/>
          <w:i/>
          <w:sz w:val="40"/>
          <w:szCs w:val="40"/>
        </w:rPr>
        <w:t xml:space="preserve">OPERATIONS SUPPORT SYSTEM </w:t>
      </w:r>
    </w:p>
    <w:p w14:paraId="46EB5447" w14:textId="77777777" w:rsidR="00561CFE" w:rsidRPr="00561CFE" w:rsidRDefault="00561CFE" w:rsidP="00561CFE">
      <w:pPr>
        <w:spacing w:after="0" w:line="259" w:lineRule="auto"/>
        <w:ind w:left="15" w:right="2"/>
        <w:jc w:val="center"/>
        <w:rPr>
          <w:sz w:val="40"/>
          <w:szCs w:val="40"/>
        </w:rPr>
      </w:pPr>
      <w:r w:rsidRPr="00561CFE">
        <w:rPr>
          <w:b/>
          <w:i/>
          <w:sz w:val="40"/>
          <w:szCs w:val="40"/>
        </w:rPr>
        <w:t xml:space="preserve">INTERCONNECTION PROCEDURES </w:t>
      </w:r>
    </w:p>
    <w:p w14:paraId="4D0D1231" w14:textId="77777777" w:rsidR="00561CFE" w:rsidRDefault="00561CFE" w:rsidP="00561CFE">
      <w:pPr>
        <w:spacing w:after="0" w:line="259" w:lineRule="auto"/>
        <w:ind w:left="0" w:firstLine="0"/>
      </w:pPr>
      <w:r>
        <w:t xml:space="preserve"> </w:t>
      </w:r>
    </w:p>
    <w:p w14:paraId="097FB8F2" w14:textId="77777777" w:rsidR="00561CFE" w:rsidRDefault="00561CFE" w:rsidP="00561CFE">
      <w:pPr>
        <w:spacing w:after="0" w:line="259" w:lineRule="auto"/>
        <w:ind w:left="0" w:firstLine="0"/>
      </w:pPr>
      <w:r>
        <w:t xml:space="preserve"> </w:t>
      </w:r>
    </w:p>
    <w:p w14:paraId="03E6D8E9" w14:textId="77777777" w:rsidR="00561CFE" w:rsidRDefault="00561CFE" w:rsidP="00561CFE">
      <w:pPr>
        <w:spacing w:after="0" w:line="259" w:lineRule="auto"/>
        <w:ind w:left="0" w:firstLine="0"/>
      </w:pPr>
      <w:r>
        <w:t xml:space="preserve"> </w:t>
      </w:r>
    </w:p>
    <w:p w14:paraId="4A1C1093" w14:textId="77777777" w:rsidR="00561CFE" w:rsidRDefault="00561CFE" w:rsidP="00561CFE">
      <w:pPr>
        <w:spacing w:after="0" w:line="259" w:lineRule="auto"/>
        <w:ind w:left="0" w:firstLine="0"/>
      </w:pPr>
      <w:r>
        <w:t xml:space="preserve"> </w:t>
      </w:r>
    </w:p>
    <w:p w14:paraId="31B4BE81" w14:textId="77777777" w:rsidR="00561CFE" w:rsidRDefault="00561CFE" w:rsidP="00561CFE">
      <w:pPr>
        <w:spacing w:after="0" w:line="259" w:lineRule="auto"/>
        <w:ind w:left="0" w:firstLine="0"/>
      </w:pPr>
      <w:r>
        <w:t xml:space="preserve"> </w:t>
      </w:r>
    </w:p>
    <w:p w14:paraId="7DFD324D" w14:textId="77777777" w:rsidR="00561CFE" w:rsidRDefault="00561CFE" w:rsidP="00561CFE">
      <w:pPr>
        <w:spacing w:after="0" w:line="259" w:lineRule="auto"/>
        <w:ind w:left="0" w:firstLine="0"/>
      </w:pPr>
      <w:r>
        <w:t xml:space="preserve"> </w:t>
      </w:r>
    </w:p>
    <w:p w14:paraId="757FB333" w14:textId="77777777" w:rsidR="00561CFE" w:rsidRDefault="00561CFE" w:rsidP="00561CFE">
      <w:pPr>
        <w:spacing w:after="0" w:line="259" w:lineRule="auto"/>
        <w:ind w:left="0" w:firstLine="0"/>
      </w:pPr>
      <w:r>
        <w:t xml:space="preserve"> </w:t>
      </w:r>
    </w:p>
    <w:p w14:paraId="3F0A95DA" w14:textId="77777777" w:rsidR="00561CFE" w:rsidRDefault="00561CFE" w:rsidP="00561CFE">
      <w:pPr>
        <w:spacing w:after="0" w:line="259" w:lineRule="auto"/>
        <w:ind w:left="0" w:firstLine="0"/>
      </w:pPr>
      <w:r>
        <w:t xml:space="preserve"> </w:t>
      </w:r>
    </w:p>
    <w:p w14:paraId="14239C72" w14:textId="77777777" w:rsidR="00561CFE" w:rsidRDefault="00561CFE" w:rsidP="00561CFE">
      <w:pPr>
        <w:spacing w:after="0" w:line="259" w:lineRule="auto"/>
        <w:ind w:left="0" w:firstLine="0"/>
      </w:pPr>
      <w:r>
        <w:t xml:space="preserve"> </w:t>
      </w:r>
    </w:p>
    <w:p w14:paraId="3535897F" w14:textId="1ED68E04" w:rsidR="00561CFE" w:rsidRDefault="001E27A3" w:rsidP="00561CFE">
      <w:pPr>
        <w:spacing w:after="4"/>
        <w:ind w:left="3263" w:right="3242"/>
        <w:jc w:val="center"/>
      </w:pPr>
      <w:r>
        <w:rPr>
          <w:b/>
        </w:rPr>
        <w:t>June 16, 2021</w:t>
      </w:r>
    </w:p>
    <w:p w14:paraId="61E89CEF" w14:textId="708029FF" w:rsidR="00561CFE" w:rsidRDefault="00561CFE" w:rsidP="00561CFE">
      <w:pPr>
        <w:spacing w:after="4"/>
        <w:ind w:left="3263" w:right="3247"/>
        <w:jc w:val="center"/>
      </w:pPr>
      <w:r>
        <w:rPr>
          <w:b/>
        </w:rPr>
        <w:t xml:space="preserve">Version </w:t>
      </w:r>
      <w:r w:rsidR="00714CC5">
        <w:rPr>
          <w:b/>
        </w:rPr>
        <w:t>7.</w:t>
      </w:r>
      <w:r w:rsidR="001E27A3">
        <w:rPr>
          <w:b/>
        </w:rPr>
        <w:t>1</w:t>
      </w:r>
    </w:p>
    <w:p w14:paraId="33D967D3" w14:textId="77777777" w:rsidR="00561CFE" w:rsidRDefault="00561CFE" w:rsidP="00561CFE">
      <w:pPr>
        <w:spacing w:after="0" w:line="259" w:lineRule="auto"/>
        <w:ind w:left="0" w:firstLine="0"/>
      </w:pPr>
      <w:r>
        <w:t xml:space="preserve"> </w:t>
      </w:r>
    </w:p>
    <w:p w14:paraId="3670CBD1" w14:textId="77777777" w:rsidR="00561CFE" w:rsidRDefault="00561CFE" w:rsidP="00561CFE">
      <w:pPr>
        <w:spacing w:after="0" w:line="259" w:lineRule="auto"/>
        <w:ind w:left="0" w:firstLine="0"/>
      </w:pPr>
      <w:r>
        <w:t xml:space="preserve"> </w:t>
      </w:r>
    </w:p>
    <w:p w14:paraId="2047D351" w14:textId="77777777" w:rsidR="00561CFE" w:rsidRDefault="00561CFE" w:rsidP="00561CFE">
      <w:pPr>
        <w:spacing w:after="0" w:line="259" w:lineRule="auto"/>
        <w:ind w:left="0" w:firstLine="0"/>
      </w:pPr>
      <w:r>
        <w:t xml:space="preserve"> </w:t>
      </w:r>
    </w:p>
    <w:p w14:paraId="7E827B5A" w14:textId="77777777" w:rsidR="00777647" w:rsidRDefault="00561CFE" w:rsidP="008C6ADD">
      <w:pPr>
        <w:spacing w:after="0" w:line="259" w:lineRule="auto"/>
        <w:ind w:left="0" w:firstLine="0"/>
      </w:pPr>
      <w:r>
        <w:t xml:space="preserve"> </w:t>
      </w:r>
    </w:p>
    <w:p w14:paraId="6EC31CFC" w14:textId="77777777" w:rsidR="00777647" w:rsidRDefault="00777647" w:rsidP="00777647">
      <w:pPr>
        <w:spacing w:after="0" w:line="259" w:lineRule="auto"/>
        <w:ind w:left="0" w:firstLine="0"/>
      </w:pPr>
      <w:r>
        <w:t xml:space="preserve"> </w:t>
      </w:r>
    </w:p>
    <w:p w14:paraId="4E3BE1F6" w14:textId="77777777" w:rsidR="00777647" w:rsidRDefault="00777647" w:rsidP="00777647">
      <w:pPr>
        <w:spacing w:after="0" w:line="259" w:lineRule="auto"/>
        <w:ind w:left="0" w:firstLine="0"/>
      </w:pPr>
      <w:r>
        <w:t xml:space="preserve"> </w:t>
      </w:r>
    </w:p>
    <w:p w14:paraId="6A58824A" w14:textId="77777777" w:rsidR="00777647" w:rsidRDefault="00777647" w:rsidP="00777647">
      <w:pPr>
        <w:spacing w:after="0" w:line="259" w:lineRule="auto"/>
        <w:ind w:left="0" w:firstLine="0"/>
      </w:pPr>
      <w:r>
        <w:t xml:space="preserve"> </w:t>
      </w:r>
    </w:p>
    <w:p w14:paraId="608B4E9C" w14:textId="77777777" w:rsidR="00777647" w:rsidRDefault="00777647" w:rsidP="00777647">
      <w:pPr>
        <w:spacing w:after="0" w:line="259" w:lineRule="auto"/>
        <w:ind w:right="4022"/>
        <w:jc w:val="right"/>
      </w:pPr>
      <w:r>
        <w:rPr>
          <w:b/>
          <w:u w:val="single" w:color="000000"/>
        </w:rPr>
        <w:t>AT&amp;T SOUTHWEST</w:t>
      </w:r>
      <w:r>
        <w:rPr>
          <w:b/>
        </w:rPr>
        <w:t xml:space="preserve"> </w:t>
      </w:r>
    </w:p>
    <w:p w14:paraId="5B53AEEE" w14:textId="77777777" w:rsidR="00777647" w:rsidRDefault="00777647" w:rsidP="00777647">
      <w:pPr>
        <w:spacing w:after="0" w:line="259" w:lineRule="auto"/>
        <w:ind w:right="4358"/>
        <w:jc w:val="right"/>
      </w:pPr>
      <w:r>
        <w:rPr>
          <w:b/>
          <w:u w:val="single" w:color="000000"/>
        </w:rPr>
        <w:t>AT&amp;T WEST</w:t>
      </w:r>
      <w:r>
        <w:rPr>
          <w:b/>
        </w:rPr>
        <w:t xml:space="preserve"> </w:t>
      </w:r>
    </w:p>
    <w:p w14:paraId="346ACEC2" w14:textId="77777777" w:rsidR="00777647" w:rsidRDefault="00777647" w:rsidP="00777647">
      <w:pPr>
        <w:spacing w:after="0" w:line="259" w:lineRule="auto"/>
        <w:ind w:right="4151"/>
        <w:jc w:val="right"/>
      </w:pPr>
      <w:r>
        <w:rPr>
          <w:b/>
          <w:u w:val="single" w:color="000000"/>
        </w:rPr>
        <w:t>AT&amp;T MIDWEST</w:t>
      </w:r>
      <w:r>
        <w:rPr>
          <w:b/>
        </w:rPr>
        <w:t xml:space="preserve"> </w:t>
      </w:r>
    </w:p>
    <w:p w14:paraId="008AAA58" w14:textId="77777777" w:rsidR="00777647" w:rsidRDefault="00777647" w:rsidP="00777647">
      <w:pPr>
        <w:spacing w:after="0" w:line="259" w:lineRule="auto"/>
        <w:ind w:right="4022"/>
        <w:jc w:val="right"/>
      </w:pPr>
      <w:r>
        <w:rPr>
          <w:b/>
          <w:u w:val="single" w:color="000000"/>
        </w:rPr>
        <w:t>AT&amp;T SOUTHEAST</w:t>
      </w:r>
      <w:r>
        <w:rPr>
          <w:b/>
        </w:rPr>
        <w:t xml:space="preserve"> </w:t>
      </w:r>
    </w:p>
    <w:p w14:paraId="62B5987B" w14:textId="77777777" w:rsidR="00777647" w:rsidRDefault="00777647" w:rsidP="00777647">
      <w:pPr>
        <w:spacing w:after="0" w:line="259" w:lineRule="auto"/>
        <w:ind w:left="0" w:right="4909" w:firstLine="0"/>
        <w:jc w:val="right"/>
      </w:pPr>
      <w:r>
        <w:t xml:space="preserve"> </w:t>
      </w:r>
    </w:p>
    <w:p w14:paraId="6BA78E75" w14:textId="77777777" w:rsidR="00777647" w:rsidRDefault="00777647" w:rsidP="00777647">
      <w:pPr>
        <w:spacing w:after="0" w:line="259" w:lineRule="auto"/>
        <w:ind w:left="0" w:firstLine="0"/>
      </w:pPr>
      <w:r>
        <w:t xml:space="preserve"> </w:t>
      </w:r>
    </w:p>
    <w:p w14:paraId="161119C4" w14:textId="77777777" w:rsidR="00B86E90" w:rsidRDefault="00B86E90" w:rsidP="004A642D">
      <w:pPr>
        <w:spacing w:after="0" w:line="259" w:lineRule="auto"/>
        <w:ind w:left="0" w:firstLine="0"/>
      </w:pPr>
    </w:p>
    <w:sdt>
      <w:sdtPr>
        <w:rPr>
          <w:rFonts w:ascii="Times New Roman" w:eastAsia="Times New Roman" w:hAnsi="Times New Roman" w:cs="Times New Roman"/>
          <w:color w:val="000000"/>
          <w:sz w:val="20"/>
          <w:szCs w:val="22"/>
        </w:rPr>
        <w:id w:val="-1346015631"/>
        <w:docPartObj>
          <w:docPartGallery w:val="Table of Contents"/>
          <w:docPartUnique/>
        </w:docPartObj>
      </w:sdtPr>
      <w:sdtEndPr>
        <w:rPr>
          <w:b/>
          <w:bCs/>
          <w:noProof/>
        </w:rPr>
      </w:sdtEndPr>
      <w:sdtContent>
        <w:p w14:paraId="2916200A" w14:textId="77777777" w:rsidR="00B86E90" w:rsidRDefault="00B86E90">
          <w:pPr>
            <w:pStyle w:val="TOCHeading"/>
          </w:pPr>
          <w:r>
            <w:t>Contents</w:t>
          </w:r>
        </w:p>
        <w:p w14:paraId="50D7DD13" w14:textId="77777777" w:rsidR="007D2266" w:rsidRDefault="00B86E90">
          <w:pPr>
            <w:pStyle w:val="TOC1"/>
            <w:tabs>
              <w:tab w:val="right" w:leader="dot" w:pos="990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82878114" w:history="1">
            <w:r w:rsidR="007D2266" w:rsidRPr="000502CA">
              <w:rPr>
                <w:rStyle w:val="Hyperlink"/>
                <w:noProof/>
              </w:rPr>
              <w:t>INTRODUCTION</w:t>
            </w:r>
            <w:r w:rsidR="007D2266">
              <w:rPr>
                <w:noProof/>
                <w:webHidden/>
              </w:rPr>
              <w:tab/>
            </w:r>
            <w:r w:rsidR="007D2266">
              <w:rPr>
                <w:noProof/>
                <w:webHidden/>
              </w:rPr>
              <w:fldChar w:fldCharType="begin"/>
            </w:r>
            <w:r w:rsidR="007D2266">
              <w:rPr>
                <w:noProof/>
                <w:webHidden/>
              </w:rPr>
              <w:instrText xml:space="preserve"> PAGEREF _Toc482878114 \h </w:instrText>
            </w:r>
            <w:r w:rsidR="007D2266">
              <w:rPr>
                <w:noProof/>
                <w:webHidden/>
              </w:rPr>
            </w:r>
            <w:r w:rsidR="007D2266">
              <w:rPr>
                <w:noProof/>
                <w:webHidden/>
              </w:rPr>
              <w:fldChar w:fldCharType="separate"/>
            </w:r>
            <w:r w:rsidR="007D2266">
              <w:rPr>
                <w:noProof/>
                <w:webHidden/>
              </w:rPr>
              <w:t>4</w:t>
            </w:r>
            <w:r w:rsidR="007D2266">
              <w:rPr>
                <w:noProof/>
                <w:webHidden/>
              </w:rPr>
              <w:fldChar w:fldCharType="end"/>
            </w:r>
          </w:hyperlink>
        </w:p>
        <w:p w14:paraId="0448F9A6"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15" w:history="1">
            <w:r w:rsidR="007D2266" w:rsidRPr="000502CA">
              <w:rPr>
                <w:rStyle w:val="Hyperlink"/>
                <w:noProof/>
              </w:rPr>
              <w:t>SUMMARY OF CHANGES</w:t>
            </w:r>
            <w:r w:rsidR="007D2266">
              <w:rPr>
                <w:noProof/>
                <w:webHidden/>
              </w:rPr>
              <w:tab/>
            </w:r>
            <w:r w:rsidR="007D2266">
              <w:rPr>
                <w:noProof/>
                <w:webHidden/>
              </w:rPr>
              <w:fldChar w:fldCharType="begin"/>
            </w:r>
            <w:r w:rsidR="007D2266">
              <w:rPr>
                <w:noProof/>
                <w:webHidden/>
              </w:rPr>
              <w:instrText xml:space="preserve"> PAGEREF _Toc482878115 \h </w:instrText>
            </w:r>
            <w:r w:rsidR="007D2266">
              <w:rPr>
                <w:noProof/>
                <w:webHidden/>
              </w:rPr>
            </w:r>
            <w:r w:rsidR="007D2266">
              <w:rPr>
                <w:noProof/>
                <w:webHidden/>
              </w:rPr>
              <w:fldChar w:fldCharType="separate"/>
            </w:r>
            <w:r w:rsidR="007D2266">
              <w:rPr>
                <w:noProof/>
                <w:webHidden/>
              </w:rPr>
              <w:t>6</w:t>
            </w:r>
            <w:r w:rsidR="007D2266">
              <w:rPr>
                <w:noProof/>
                <w:webHidden/>
              </w:rPr>
              <w:fldChar w:fldCharType="end"/>
            </w:r>
          </w:hyperlink>
        </w:p>
        <w:p w14:paraId="7E9DFD50"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16" w:history="1">
            <w:r w:rsidR="007D2266" w:rsidRPr="000502CA">
              <w:rPr>
                <w:rStyle w:val="Hyperlink"/>
                <w:noProof/>
              </w:rPr>
              <w:t>IS CALL CENTER (ISCC)</w:t>
            </w:r>
            <w:r w:rsidR="007D2266">
              <w:rPr>
                <w:noProof/>
                <w:webHidden/>
              </w:rPr>
              <w:tab/>
            </w:r>
            <w:r w:rsidR="007D2266">
              <w:rPr>
                <w:noProof/>
                <w:webHidden/>
              </w:rPr>
              <w:fldChar w:fldCharType="begin"/>
            </w:r>
            <w:r w:rsidR="007D2266">
              <w:rPr>
                <w:noProof/>
                <w:webHidden/>
              </w:rPr>
              <w:instrText xml:space="preserve"> PAGEREF _Toc482878116 \h </w:instrText>
            </w:r>
            <w:r w:rsidR="007D2266">
              <w:rPr>
                <w:noProof/>
                <w:webHidden/>
              </w:rPr>
            </w:r>
            <w:r w:rsidR="007D2266">
              <w:rPr>
                <w:noProof/>
                <w:webHidden/>
              </w:rPr>
              <w:fldChar w:fldCharType="separate"/>
            </w:r>
            <w:r w:rsidR="007D2266">
              <w:rPr>
                <w:noProof/>
                <w:webHidden/>
              </w:rPr>
              <w:t>10</w:t>
            </w:r>
            <w:r w:rsidR="007D2266">
              <w:rPr>
                <w:noProof/>
                <w:webHidden/>
              </w:rPr>
              <w:fldChar w:fldCharType="end"/>
            </w:r>
          </w:hyperlink>
        </w:p>
        <w:p w14:paraId="0E0BE61E"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17" w:history="1">
            <w:r w:rsidR="007D2266" w:rsidRPr="000502CA">
              <w:rPr>
                <w:rStyle w:val="Hyperlink"/>
                <w:noProof/>
              </w:rPr>
              <w:t>INTERCONNECTION REQUIREMENTS</w:t>
            </w:r>
            <w:r w:rsidR="007D2266">
              <w:rPr>
                <w:noProof/>
                <w:webHidden/>
              </w:rPr>
              <w:tab/>
            </w:r>
            <w:r w:rsidR="007D2266">
              <w:rPr>
                <w:noProof/>
                <w:webHidden/>
              </w:rPr>
              <w:fldChar w:fldCharType="begin"/>
            </w:r>
            <w:r w:rsidR="007D2266">
              <w:rPr>
                <w:noProof/>
                <w:webHidden/>
              </w:rPr>
              <w:instrText xml:space="preserve"> PAGEREF _Toc482878117 \h </w:instrText>
            </w:r>
            <w:r w:rsidR="007D2266">
              <w:rPr>
                <w:noProof/>
                <w:webHidden/>
              </w:rPr>
            </w:r>
            <w:r w:rsidR="007D2266">
              <w:rPr>
                <w:noProof/>
                <w:webHidden/>
              </w:rPr>
              <w:fldChar w:fldCharType="separate"/>
            </w:r>
            <w:r w:rsidR="007D2266">
              <w:rPr>
                <w:noProof/>
                <w:webHidden/>
              </w:rPr>
              <w:t>11</w:t>
            </w:r>
            <w:r w:rsidR="007D2266">
              <w:rPr>
                <w:noProof/>
                <w:webHidden/>
              </w:rPr>
              <w:fldChar w:fldCharType="end"/>
            </w:r>
          </w:hyperlink>
        </w:p>
        <w:p w14:paraId="7987D0B5"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18" w:history="1">
            <w:r w:rsidR="007D2266" w:rsidRPr="000502CA">
              <w:rPr>
                <w:rStyle w:val="Hyperlink"/>
                <w:noProof/>
              </w:rPr>
              <w:t>REMOTE ACCESS FACILITY (RAF)</w:t>
            </w:r>
            <w:r w:rsidR="007D2266">
              <w:rPr>
                <w:noProof/>
                <w:webHidden/>
              </w:rPr>
              <w:tab/>
            </w:r>
            <w:r w:rsidR="007D2266">
              <w:rPr>
                <w:noProof/>
                <w:webHidden/>
              </w:rPr>
              <w:fldChar w:fldCharType="begin"/>
            </w:r>
            <w:r w:rsidR="007D2266">
              <w:rPr>
                <w:noProof/>
                <w:webHidden/>
              </w:rPr>
              <w:instrText xml:space="preserve"> PAGEREF _Toc482878118 \h </w:instrText>
            </w:r>
            <w:r w:rsidR="007D2266">
              <w:rPr>
                <w:noProof/>
                <w:webHidden/>
              </w:rPr>
            </w:r>
            <w:r w:rsidR="007D2266">
              <w:rPr>
                <w:noProof/>
                <w:webHidden/>
              </w:rPr>
              <w:fldChar w:fldCharType="separate"/>
            </w:r>
            <w:r w:rsidR="007D2266">
              <w:rPr>
                <w:noProof/>
                <w:webHidden/>
              </w:rPr>
              <w:t>12</w:t>
            </w:r>
            <w:r w:rsidR="007D2266">
              <w:rPr>
                <w:noProof/>
                <w:webHidden/>
              </w:rPr>
              <w:fldChar w:fldCharType="end"/>
            </w:r>
          </w:hyperlink>
        </w:p>
        <w:p w14:paraId="6A5E985A"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19" w:history="1">
            <w:r w:rsidR="007D2266" w:rsidRPr="000502CA">
              <w:rPr>
                <w:rStyle w:val="Hyperlink"/>
                <w:noProof/>
              </w:rPr>
              <w:t>COORDINATION OF ACCESS REQUIREMENTS</w:t>
            </w:r>
            <w:r w:rsidR="007D2266">
              <w:rPr>
                <w:noProof/>
                <w:webHidden/>
              </w:rPr>
              <w:tab/>
            </w:r>
            <w:r w:rsidR="007D2266">
              <w:rPr>
                <w:noProof/>
                <w:webHidden/>
              </w:rPr>
              <w:fldChar w:fldCharType="begin"/>
            </w:r>
            <w:r w:rsidR="007D2266">
              <w:rPr>
                <w:noProof/>
                <w:webHidden/>
              </w:rPr>
              <w:instrText xml:space="preserve"> PAGEREF _Toc482878119 \h </w:instrText>
            </w:r>
            <w:r w:rsidR="007D2266">
              <w:rPr>
                <w:noProof/>
                <w:webHidden/>
              </w:rPr>
            </w:r>
            <w:r w:rsidR="007D2266">
              <w:rPr>
                <w:noProof/>
                <w:webHidden/>
              </w:rPr>
              <w:fldChar w:fldCharType="separate"/>
            </w:r>
            <w:r w:rsidR="007D2266">
              <w:rPr>
                <w:noProof/>
                <w:webHidden/>
              </w:rPr>
              <w:t>13</w:t>
            </w:r>
            <w:r w:rsidR="007D2266">
              <w:rPr>
                <w:noProof/>
                <w:webHidden/>
              </w:rPr>
              <w:fldChar w:fldCharType="end"/>
            </w:r>
          </w:hyperlink>
        </w:p>
        <w:p w14:paraId="4A07A46A"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20" w:history="1">
            <w:r w:rsidR="007D2266" w:rsidRPr="000502CA">
              <w:rPr>
                <w:rStyle w:val="Hyperlink"/>
                <w:noProof/>
              </w:rPr>
              <w:t>EXTERNAL BUSINESS PARTNER (EBIZ) PRIVATE LINE OR FRAME RELAY ACCESS</w:t>
            </w:r>
            <w:r w:rsidR="007D2266">
              <w:rPr>
                <w:noProof/>
                <w:webHidden/>
              </w:rPr>
              <w:tab/>
            </w:r>
            <w:r w:rsidR="007D2266">
              <w:rPr>
                <w:noProof/>
                <w:webHidden/>
              </w:rPr>
              <w:fldChar w:fldCharType="begin"/>
            </w:r>
            <w:r w:rsidR="007D2266">
              <w:rPr>
                <w:noProof/>
                <w:webHidden/>
              </w:rPr>
              <w:instrText xml:space="preserve"> PAGEREF _Toc482878120 \h </w:instrText>
            </w:r>
            <w:r w:rsidR="007D2266">
              <w:rPr>
                <w:noProof/>
                <w:webHidden/>
              </w:rPr>
            </w:r>
            <w:r w:rsidR="007D2266">
              <w:rPr>
                <w:noProof/>
                <w:webHidden/>
              </w:rPr>
              <w:fldChar w:fldCharType="separate"/>
            </w:r>
            <w:r w:rsidR="007D2266">
              <w:rPr>
                <w:noProof/>
                <w:webHidden/>
              </w:rPr>
              <w:t>14</w:t>
            </w:r>
            <w:r w:rsidR="007D2266">
              <w:rPr>
                <w:noProof/>
                <w:webHidden/>
              </w:rPr>
              <w:fldChar w:fldCharType="end"/>
            </w:r>
          </w:hyperlink>
        </w:p>
        <w:p w14:paraId="223B49AE"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21" w:history="1">
            <w:r w:rsidR="007D2266" w:rsidRPr="000502CA">
              <w:rPr>
                <w:rStyle w:val="Hyperlink"/>
                <w:noProof/>
              </w:rPr>
              <w:t>Circuit Provisioning Activities</w:t>
            </w:r>
            <w:r w:rsidR="007D2266">
              <w:rPr>
                <w:noProof/>
                <w:webHidden/>
              </w:rPr>
              <w:tab/>
            </w:r>
            <w:r w:rsidR="007D2266">
              <w:rPr>
                <w:noProof/>
                <w:webHidden/>
              </w:rPr>
              <w:fldChar w:fldCharType="begin"/>
            </w:r>
            <w:r w:rsidR="007D2266">
              <w:rPr>
                <w:noProof/>
                <w:webHidden/>
              </w:rPr>
              <w:instrText xml:space="preserve"> PAGEREF _Toc482878121 \h </w:instrText>
            </w:r>
            <w:r w:rsidR="007D2266">
              <w:rPr>
                <w:noProof/>
                <w:webHidden/>
              </w:rPr>
            </w:r>
            <w:r w:rsidR="007D2266">
              <w:rPr>
                <w:noProof/>
                <w:webHidden/>
              </w:rPr>
              <w:fldChar w:fldCharType="separate"/>
            </w:r>
            <w:r w:rsidR="007D2266">
              <w:rPr>
                <w:noProof/>
                <w:webHidden/>
              </w:rPr>
              <w:t>14</w:t>
            </w:r>
            <w:r w:rsidR="007D2266">
              <w:rPr>
                <w:noProof/>
                <w:webHidden/>
              </w:rPr>
              <w:fldChar w:fldCharType="end"/>
            </w:r>
          </w:hyperlink>
        </w:p>
        <w:p w14:paraId="57866383" w14:textId="77777777" w:rsidR="007D2266" w:rsidRDefault="005B3FBC">
          <w:pPr>
            <w:pStyle w:val="TOC3"/>
            <w:tabs>
              <w:tab w:val="right" w:leader="dot" w:pos="9908"/>
            </w:tabs>
            <w:rPr>
              <w:rFonts w:asciiTheme="minorHAnsi" w:eastAsiaTheme="minorEastAsia" w:hAnsiTheme="minorHAnsi" w:cstheme="minorBidi"/>
              <w:noProof/>
              <w:color w:val="auto"/>
              <w:sz w:val="22"/>
            </w:rPr>
          </w:pPr>
          <w:hyperlink w:anchor="_Toc482878122" w:history="1">
            <w:r w:rsidR="007D2266" w:rsidRPr="000502CA">
              <w:rPr>
                <w:rStyle w:val="Hyperlink"/>
                <w:noProof/>
              </w:rPr>
              <w:t>VPN (IPSec VPN via Public Internet transport)</w:t>
            </w:r>
            <w:r w:rsidR="007D2266">
              <w:rPr>
                <w:noProof/>
                <w:webHidden/>
              </w:rPr>
              <w:tab/>
            </w:r>
            <w:r w:rsidR="007D2266">
              <w:rPr>
                <w:noProof/>
                <w:webHidden/>
              </w:rPr>
              <w:fldChar w:fldCharType="begin"/>
            </w:r>
            <w:r w:rsidR="007D2266">
              <w:rPr>
                <w:noProof/>
                <w:webHidden/>
              </w:rPr>
              <w:instrText xml:space="preserve"> PAGEREF _Toc482878122 \h </w:instrText>
            </w:r>
            <w:r w:rsidR="007D2266">
              <w:rPr>
                <w:noProof/>
                <w:webHidden/>
              </w:rPr>
            </w:r>
            <w:r w:rsidR="007D2266">
              <w:rPr>
                <w:noProof/>
                <w:webHidden/>
              </w:rPr>
              <w:fldChar w:fldCharType="separate"/>
            </w:r>
            <w:r w:rsidR="007D2266">
              <w:rPr>
                <w:noProof/>
                <w:webHidden/>
              </w:rPr>
              <w:t>14</w:t>
            </w:r>
            <w:r w:rsidR="007D2266">
              <w:rPr>
                <w:noProof/>
                <w:webHidden/>
              </w:rPr>
              <w:fldChar w:fldCharType="end"/>
            </w:r>
          </w:hyperlink>
        </w:p>
        <w:p w14:paraId="59A4877C" w14:textId="77777777" w:rsidR="007D2266" w:rsidRDefault="005B3FBC">
          <w:pPr>
            <w:pStyle w:val="TOC3"/>
            <w:tabs>
              <w:tab w:val="right" w:leader="dot" w:pos="9908"/>
            </w:tabs>
            <w:rPr>
              <w:rFonts w:asciiTheme="minorHAnsi" w:eastAsiaTheme="minorEastAsia" w:hAnsiTheme="minorHAnsi" w:cstheme="minorBidi"/>
              <w:noProof/>
              <w:color w:val="auto"/>
              <w:sz w:val="22"/>
            </w:rPr>
          </w:pPr>
          <w:hyperlink w:anchor="_Toc482878123" w:history="1">
            <w:r w:rsidR="007D2266" w:rsidRPr="000502CA">
              <w:rPr>
                <w:rStyle w:val="Hyperlink"/>
                <w:noProof/>
              </w:rPr>
              <w:t>MPLS, Point-to-Point Ethernet, Point-to-Point TDM or Frame Relay</w:t>
            </w:r>
            <w:r w:rsidR="007D2266">
              <w:rPr>
                <w:noProof/>
                <w:webHidden/>
              </w:rPr>
              <w:tab/>
            </w:r>
            <w:r w:rsidR="007D2266">
              <w:rPr>
                <w:noProof/>
                <w:webHidden/>
              </w:rPr>
              <w:fldChar w:fldCharType="begin"/>
            </w:r>
            <w:r w:rsidR="007D2266">
              <w:rPr>
                <w:noProof/>
                <w:webHidden/>
              </w:rPr>
              <w:instrText xml:space="preserve"> PAGEREF _Toc482878123 \h </w:instrText>
            </w:r>
            <w:r w:rsidR="007D2266">
              <w:rPr>
                <w:noProof/>
                <w:webHidden/>
              </w:rPr>
            </w:r>
            <w:r w:rsidR="007D2266">
              <w:rPr>
                <w:noProof/>
                <w:webHidden/>
              </w:rPr>
              <w:fldChar w:fldCharType="separate"/>
            </w:r>
            <w:r w:rsidR="007D2266">
              <w:rPr>
                <w:noProof/>
                <w:webHidden/>
              </w:rPr>
              <w:t>14</w:t>
            </w:r>
            <w:r w:rsidR="007D2266">
              <w:rPr>
                <w:noProof/>
                <w:webHidden/>
              </w:rPr>
              <w:fldChar w:fldCharType="end"/>
            </w:r>
          </w:hyperlink>
        </w:p>
        <w:p w14:paraId="17EE734C"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24" w:history="1">
            <w:r w:rsidR="007D2266" w:rsidRPr="000502CA">
              <w:rPr>
                <w:rStyle w:val="Hyperlink"/>
                <w:noProof/>
              </w:rPr>
              <w:t>Network Provisioning Activities</w:t>
            </w:r>
            <w:r w:rsidR="007D2266">
              <w:rPr>
                <w:noProof/>
                <w:webHidden/>
              </w:rPr>
              <w:tab/>
            </w:r>
            <w:r w:rsidR="007D2266">
              <w:rPr>
                <w:noProof/>
                <w:webHidden/>
              </w:rPr>
              <w:fldChar w:fldCharType="begin"/>
            </w:r>
            <w:r w:rsidR="007D2266">
              <w:rPr>
                <w:noProof/>
                <w:webHidden/>
              </w:rPr>
              <w:instrText xml:space="preserve"> PAGEREF _Toc482878124 \h </w:instrText>
            </w:r>
            <w:r w:rsidR="007D2266">
              <w:rPr>
                <w:noProof/>
                <w:webHidden/>
              </w:rPr>
            </w:r>
            <w:r w:rsidR="007D2266">
              <w:rPr>
                <w:noProof/>
                <w:webHidden/>
              </w:rPr>
              <w:fldChar w:fldCharType="separate"/>
            </w:r>
            <w:r w:rsidR="007D2266">
              <w:rPr>
                <w:noProof/>
                <w:webHidden/>
              </w:rPr>
              <w:t>15</w:t>
            </w:r>
            <w:r w:rsidR="007D2266">
              <w:rPr>
                <w:noProof/>
                <w:webHidden/>
              </w:rPr>
              <w:fldChar w:fldCharType="end"/>
            </w:r>
          </w:hyperlink>
        </w:p>
        <w:p w14:paraId="31C9D685"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25" w:history="1">
            <w:r w:rsidR="007D2266" w:rsidRPr="000502CA">
              <w:rPr>
                <w:rStyle w:val="Hyperlink"/>
                <w:noProof/>
              </w:rPr>
              <w:t>REMOTE ACCESS FACILITY (RAF) PRIVATE LINE OR FRAME RELAY ACCESS</w:t>
            </w:r>
            <w:r w:rsidR="007D2266">
              <w:rPr>
                <w:noProof/>
                <w:webHidden/>
              </w:rPr>
              <w:tab/>
            </w:r>
            <w:r w:rsidR="007D2266">
              <w:rPr>
                <w:noProof/>
                <w:webHidden/>
              </w:rPr>
              <w:fldChar w:fldCharType="begin"/>
            </w:r>
            <w:r w:rsidR="007D2266">
              <w:rPr>
                <w:noProof/>
                <w:webHidden/>
              </w:rPr>
              <w:instrText xml:space="preserve"> PAGEREF _Toc482878125 \h </w:instrText>
            </w:r>
            <w:r w:rsidR="007D2266">
              <w:rPr>
                <w:noProof/>
                <w:webHidden/>
              </w:rPr>
            </w:r>
            <w:r w:rsidR="007D2266">
              <w:rPr>
                <w:noProof/>
                <w:webHidden/>
              </w:rPr>
              <w:fldChar w:fldCharType="separate"/>
            </w:r>
            <w:r w:rsidR="007D2266">
              <w:rPr>
                <w:noProof/>
                <w:webHidden/>
              </w:rPr>
              <w:t>16</w:t>
            </w:r>
            <w:r w:rsidR="007D2266">
              <w:rPr>
                <w:noProof/>
                <w:webHidden/>
              </w:rPr>
              <w:fldChar w:fldCharType="end"/>
            </w:r>
          </w:hyperlink>
        </w:p>
        <w:p w14:paraId="273770BA"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26" w:history="1">
            <w:r w:rsidR="007D2266" w:rsidRPr="000502CA">
              <w:rPr>
                <w:rStyle w:val="Hyperlink"/>
                <w:noProof/>
              </w:rPr>
              <w:t>Circuit Provisioning Activities</w:t>
            </w:r>
            <w:r w:rsidR="007D2266">
              <w:rPr>
                <w:noProof/>
                <w:webHidden/>
              </w:rPr>
              <w:tab/>
            </w:r>
            <w:r w:rsidR="007D2266">
              <w:rPr>
                <w:noProof/>
                <w:webHidden/>
              </w:rPr>
              <w:fldChar w:fldCharType="begin"/>
            </w:r>
            <w:r w:rsidR="007D2266">
              <w:rPr>
                <w:noProof/>
                <w:webHidden/>
              </w:rPr>
              <w:instrText xml:space="preserve"> PAGEREF _Toc482878126 \h </w:instrText>
            </w:r>
            <w:r w:rsidR="007D2266">
              <w:rPr>
                <w:noProof/>
                <w:webHidden/>
              </w:rPr>
            </w:r>
            <w:r w:rsidR="007D2266">
              <w:rPr>
                <w:noProof/>
                <w:webHidden/>
              </w:rPr>
              <w:fldChar w:fldCharType="separate"/>
            </w:r>
            <w:r w:rsidR="007D2266">
              <w:rPr>
                <w:noProof/>
                <w:webHidden/>
              </w:rPr>
              <w:t>16</w:t>
            </w:r>
            <w:r w:rsidR="007D2266">
              <w:rPr>
                <w:noProof/>
                <w:webHidden/>
              </w:rPr>
              <w:fldChar w:fldCharType="end"/>
            </w:r>
          </w:hyperlink>
        </w:p>
        <w:p w14:paraId="14EC6331"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27" w:history="1">
            <w:r w:rsidR="007D2266" w:rsidRPr="000502CA">
              <w:rPr>
                <w:rStyle w:val="Hyperlink"/>
                <w:noProof/>
              </w:rPr>
              <w:t>Network Provisioning Activities</w:t>
            </w:r>
            <w:r w:rsidR="007D2266">
              <w:rPr>
                <w:noProof/>
                <w:webHidden/>
              </w:rPr>
              <w:tab/>
            </w:r>
            <w:r w:rsidR="007D2266">
              <w:rPr>
                <w:noProof/>
                <w:webHidden/>
              </w:rPr>
              <w:fldChar w:fldCharType="begin"/>
            </w:r>
            <w:r w:rsidR="007D2266">
              <w:rPr>
                <w:noProof/>
                <w:webHidden/>
              </w:rPr>
              <w:instrText xml:space="preserve"> PAGEREF _Toc482878127 \h </w:instrText>
            </w:r>
            <w:r w:rsidR="007D2266">
              <w:rPr>
                <w:noProof/>
                <w:webHidden/>
              </w:rPr>
            </w:r>
            <w:r w:rsidR="007D2266">
              <w:rPr>
                <w:noProof/>
                <w:webHidden/>
              </w:rPr>
              <w:fldChar w:fldCharType="separate"/>
            </w:r>
            <w:r w:rsidR="007D2266">
              <w:rPr>
                <w:noProof/>
                <w:webHidden/>
              </w:rPr>
              <w:t>16</w:t>
            </w:r>
            <w:r w:rsidR="007D2266">
              <w:rPr>
                <w:noProof/>
                <w:webHidden/>
              </w:rPr>
              <w:fldChar w:fldCharType="end"/>
            </w:r>
          </w:hyperlink>
        </w:p>
        <w:p w14:paraId="4BA61D8D"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28" w:history="1">
            <w:r w:rsidR="007D2266" w:rsidRPr="000502CA">
              <w:rPr>
                <w:rStyle w:val="Hyperlink"/>
                <w:noProof/>
              </w:rPr>
              <w:t>REMOTE ACCESS FACILITY (RAF) DIAL-UP ACCESS (ANALOG &amp; DIGITAL)</w:t>
            </w:r>
            <w:r w:rsidR="007D2266">
              <w:rPr>
                <w:noProof/>
                <w:webHidden/>
              </w:rPr>
              <w:tab/>
            </w:r>
            <w:r w:rsidR="007D2266">
              <w:rPr>
                <w:noProof/>
                <w:webHidden/>
              </w:rPr>
              <w:fldChar w:fldCharType="begin"/>
            </w:r>
            <w:r w:rsidR="007D2266">
              <w:rPr>
                <w:noProof/>
                <w:webHidden/>
              </w:rPr>
              <w:instrText xml:space="preserve"> PAGEREF _Toc482878128 \h </w:instrText>
            </w:r>
            <w:r w:rsidR="007D2266">
              <w:rPr>
                <w:noProof/>
                <w:webHidden/>
              </w:rPr>
            </w:r>
            <w:r w:rsidR="007D2266">
              <w:rPr>
                <w:noProof/>
                <w:webHidden/>
              </w:rPr>
              <w:fldChar w:fldCharType="separate"/>
            </w:r>
            <w:r w:rsidR="007D2266">
              <w:rPr>
                <w:noProof/>
                <w:webHidden/>
              </w:rPr>
              <w:t>17</w:t>
            </w:r>
            <w:r w:rsidR="007D2266">
              <w:rPr>
                <w:noProof/>
                <w:webHidden/>
              </w:rPr>
              <w:fldChar w:fldCharType="end"/>
            </w:r>
          </w:hyperlink>
        </w:p>
        <w:p w14:paraId="3EC88064"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29" w:history="1">
            <w:r w:rsidR="007D2266" w:rsidRPr="000502CA">
              <w:rPr>
                <w:rStyle w:val="Hyperlink"/>
                <w:noProof/>
              </w:rPr>
              <w:t>MISCELLANEOUS BULK DATA TRANSFER (SFG) ACCESS</w:t>
            </w:r>
            <w:r w:rsidR="007D2266">
              <w:rPr>
                <w:noProof/>
                <w:webHidden/>
              </w:rPr>
              <w:tab/>
            </w:r>
            <w:r w:rsidR="007D2266">
              <w:rPr>
                <w:noProof/>
                <w:webHidden/>
              </w:rPr>
              <w:fldChar w:fldCharType="begin"/>
            </w:r>
            <w:r w:rsidR="007D2266">
              <w:rPr>
                <w:noProof/>
                <w:webHidden/>
              </w:rPr>
              <w:instrText xml:space="preserve"> PAGEREF _Toc482878129 \h </w:instrText>
            </w:r>
            <w:r w:rsidR="007D2266">
              <w:rPr>
                <w:noProof/>
                <w:webHidden/>
              </w:rPr>
            </w:r>
            <w:r w:rsidR="007D2266">
              <w:rPr>
                <w:noProof/>
                <w:webHidden/>
              </w:rPr>
              <w:fldChar w:fldCharType="separate"/>
            </w:r>
            <w:r w:rsidR="007D2266">
              <w:rPr>
                <w:noProof/>
                <w:webHidden/>
              </w:rPr>
              <w:t>18</w:t>
            </w:r>
            <w:r w:rsidR="007D2266">
              <w:rPr>
                <w:noProof/>
                <w:webHidden/>
              </w:rPr>
              <w:fldChar w:fldCharType="end"/>
            </w:r>
          </w:hyperlink>
        </w:p>
        <w:p w14:paraId="2CF251D3"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30" w:history="1">
            <w:r w:rsidR="007D2266" w:rsidRPr="000502CA">
              <w:rPr>
                <w:rStyle w:val="Hyperlink"/>
                <w:noProof/>
              </w:rPr>
              <w:t>APPENDIX 1</w:t>
            </w:r>
            <w:r w:rsidR="007D2266">
              <w:rPr>
                <w:noProof/>
                <w:webHidden/>
              </w:rPr>
              <w:tab/>
            </w:r>
            <w:r w:rsidR="007D2266">
              <w:rPr>
                <w:noProof/>
                <w:webHidden/>
              </w:rPr>
              <w:fldChar w:fldCharType="begin"/>
            </w:r>
            <w:r w:rsidR="007D2266">
              <w:rPr>
                <w:noProof/>
                <w:webHidden/>
              </w:rPr>
              <w:instrText xml:space="preserve"> PAGEREF _Toc482878130 \h </w:instrText>
            </w:r>
            <w:r w:rsidR="007D2266">
              <w:rPr>
                <w:noProof/>
                <w:webHidden/>
              </w:rPr>
            </w:r>
            <w:r w:rsidR="007D2266">
              <w:rPr>
                <w:noProof/>
                <w:webHidden/>
              </w:rPr>
              <w:fldChar w:fldCharType="separate"/>
            </w:r>
            <w:r w:rsidR="007D2266">
              <w:rPr>
                <w:noProof/>
                <w:webHidden/>
              </w:rPr>
              <w:t>19</w:t>
            </w:r>
            <w:r w:rsidR="007D2266">
              <w:rPr>
                <w:noProof/>
                <w:webHidden/>
              </w:rPr>
              <w:fldChar w:fldCharType="end"/>
            </w:r>
          </w:hyperlink>
        </w:p>
        <w:p w14:paraId="6739C8CB"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31" w:history="1">
            <w:r w:rsidR="007D2266" w:rsidRPr="000502CA">
              <w:rPr>
                <w:rStyle w:val="Hyperlink"/>
                <w:noProof/>
              </w:rPr>
              <w:t>EXTERNAL BUSINESS PARTNER (EBIZ) Access Standards and Requirements</w:t>
            </w:r>
            <w:r w:rsidR="007D2266">
              <w:rPr>
                <w:noProof/>
                <w:webHidden/>
              </w:rPr>
              <w:tab/>
            </w:r>
            <w:r w:rsidR="007D2266">
              <w:rPr>
                <w:noProof/>
                <w:webHidden/>
              </w:rPr>
              <w:fldChar w:fldCharType="begin"/>
            </w:r>
            <w:r w:rsidR="007D2266">
              <w:rPr>
                <w:noProof/>
                <w:webHidden/>
              </w:rPr>
              <w:instrText xml:space="preserve"> PAGEREF _Toc482878131 \h </w:instrText>
            </w:r>
            <w:r w:rsidR="007D2266">
              <w:rPr>
                <w:noProof/>
                <w:webHidden/>
              </w:rPr>
            </w:r>
            <w:r w:rsidR="007D2266">
              <w:rPr>
                <w:noProof/>
                <w:webHidden/>
              </w:rPr>
              <w:fldChar w:fldCharType="separate"/>
            </w:r>
            <w:r w:rsidR="007D2266">
              <w:rPr>
                <w:noProof/>
                <w:webHidden/>
              </w:rPr>
              <w:t>19</w:t>
            </w:r>
            <w:r w:rsidR="007D2266">
              <w:rPr>
                <w:noProof/>
                <w:webHidden/>
              </w:rPr>
              <w:fldChar w:fldCharType="end"/>
            </w:r>
          </w:hyperlink>
        </w:p>
        <w:p w14:paraId="2ED8F5FA" w14:textId="77777777" w:rsidR="007D2266" w:rsidRDefault="005B3FBC">
          <w:pPr>
            <w:pStyle w:val="TOC3"/>
            <w:tabs>
              <w:tab w:val="right" w:leader="dot" w:pos="9908"/>
            </w:tabs>
            <w:rPr>
              <w:rFonts w:asciiTheme="minorHAnsi" w:eastAsiaTheme="minorEastAsia" w:hAnsiTheme="minorHAnsi" w:cstheme="minorBidi"/>
              <w:noProof/>
              <w:color w:val="auto"/>
              <w:sz w:val="22"/>
            </w:rPr>
          </w:pPr>
          <w:hyperlink w:anchor="_Toc482878132" w:history="1">
            <w:r w:rsidR="007D2266" w:rsidRPr="000502CA">
              <w:rPr>
                <w:rStyle w:val="Hyperlink"/>
                <w:noProof/>
              </w:rPr>
              <w:t>VPN (IPSec VPN via Public Internet transport) Standards and Requirements</w:t>
            </w:r>
            <w:r w:rsidR="007D2266">
              <w:rPr>
                <w:noProof/>
                <w:webHidden/>
              </w:rPr>
              <w:tab/>
            </w:r>
            <w:r w:rsidR="007D2266">
              <w:rPr>
                <w:noProof/>
                <w:webHidden/>
              </w:rPr>
              <w:fldChar w:fldCharType="begin"/>
            </w:r>
            <w:r w:rsidR="007D2266">
              <w:rPr>
                <w:noProof/>
                <w:webHidden/>
              </w:rPr>
              <w:instrText xml:space="preserve"> PAGEREF _Toc482878132 \h </w:instrText>
            </w:r>
            <w:r w:rsidR="007D2266">
              <w:rPr>
                <w:noProof/>
                <w:webHidden/>
              </w:rPr>
            </w:r>
            <w:r w:rsidR="007D2266">
              <w:rPr>
                <w:noProof/>
                <w:webHidden/>
              </w:rPr>
              <w:fldChar w:fldCharType="separate"/>
            </w:r>
            <w:r w:rsidR="007D2266">
              <w:rPr>
                <w:noProof/>
                <w:webHidden/>
              </w:rPr>
              <w:t>19</w:t>
            </w:r>
            <w:r w:rsidR="007D2266">
              <w:rPr>
                <w:noProof/>
                <w:webHidden/>
              </w:rPr>
              <w:fldChar w:fldCharType="end"/>
            </w:r>
          </w:hyperlink>
        </w:p>
        <w:p w14:paraId="546156AE" w14:textId="77777777" w:rsidR="007D2266" w:rsidRDefault="005B3FBC">
          <w:pPr>
            <w:pStyle w:val="TOC3"/>
            <w:tabs>
              <w:tab w:val="right" w:leader="dot" w:pos="9908"/>
            </w:tabs>
            <w:rPr>
              <w:rFonts w:asciiTheme="minorHAnsi" w:eastAsiaTheme="minorEastAsia" w:hAnsiTheme="minorHAnsi" w:cstheme="minorBidi"/>
              <w:noProof/>
              <w:color w:val="auto"/>
              <w:sz w:val="22"/>
            </w:rPr>
          </w:pPr>
          <w:hyperlink w:anchor="_Toc482878133" w:history="1">
            <w:r w:rsidR="007D2266" w:rsidRPr="000502CA">
              <w:rPr>
                <w:rStyle w:val="Hyperlink"/>
                <w:noProof/>
              </w:rPr>
              <w:t>MPLS, Point-to-Point Ethernet, Point-to-Point TDM or Frame Relay Standards and Requirements</w:t>
            </w:r>
            <w:r w:rsidR="007D2266">
              <w:rPr>
                <w:noProof/>
                <w:webHidden/>
              </w:rPr>
              <w:tab/>
            </w:r>
            <w:r w:rsidR="007D2266">
              <w:rPr>
                <w:noProof/>
                <w:webHidden/>
              </w:rPr>
              <w:fldChar w:fldCharType="begin"/>
            </w:r>
            <w:r w:rsidR="007D2266">
              <w:rPr>
                <w:noProof/>
                <w:webHidden/>
              </w:rPr>
              <w:instrText xml:space="preserve"> PAGEREF _Toc482878133 \h </w:instrText>
            </w:r>
            <w:r w:rsidR="007D2266">
              <w:rPr>
                <w:noProof/>
                <w:webHidden/>
              </w:rPr>
            </w:r>
            <w:r w:rsidR="007D2266">
              <w:rPr>
                <w:noProof/>
                <w:webHidden/>
              </w:rPr>
              <w:fldChar w:fldCharType="separate"/>
            </w:r>
            <w:r w:rsidR="007D2266">
              <w:rPr>
                <w:noProof/>
                <w:webHidden/>
              </w:rPr>
              <w:t>20</w:t>
            </w:r>
            <w:r w:rsidR="007D2266">
              <w:rPr>
                <w:noProof/>
                <w:webHidden/>
              </w:rPr>
              <w:fldChar w:fldCharType="end"/>
            </w:r>
          </w:hyperlink>
        </w:p>
        <w:p w14:paraId="35472967"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34" w:history="1">
            <w:r w:rsidR="007D2266" w:rsidRPr="000502CA">
              <w:rPr>
                <w:rStyle w:val="Hyperlink"/>
                <w:noProof/>
              </w:rPr>
              <w:t>APPENDIX 2</w:t>
            </w:r>
            <w:r w:rsidR="007D2266">
              <w:rPr>
                <w:noProof/>
                <w:webHidden/>
              </w:rPr>
              <w:tab/>
            </w:r>
            <w:r w:rsidR="007D2266">
              <w:rPr>
                <w:noProof/>
                <w:webHidden/>
              </w:rPr>
              <w:fldChar w:fldCharType="begin"/>
            </w:r>
            <w:r w:rsidR="007D2266">
              <w:rPr>
                <w:noProof/>
                <w:webHidden/>
              </w:rPr>
              <w:instrText xml:space="preserve"> PAGEREF _Toc482878134 \h </w:instrText>
            </w:r>
            <w:r w:rsidR="007D2266">
              <w:rPr>
                <w:noProof/>
                <w:webHidden/>
              </w:rPr>
            </w:r>
            <w:r w:rsidR="007D2266">
              <w:rPr>
                <w:noProof/>
                <w:webHidden/>
              </w:rPr>
              <w:fldChar w:fldCharType="separate"/>
            </w:r>
            <w:r w:rsidR="007D2266">
              <w:rPr>
                <w:noProof/>
                <w:webHidden/>
              </w:rPr>
              <w:t>23</w:t>
            </w:r>
            <w:r w:rsidR="007D2266">
              <w:rPr>
                <w:noProof/>
                <w:webHidden/>
              </w:rPr>
              <w:fldChar w:fldCharType="end"/>
            </w:r>
          </w:hyperlink>
        </w:p>
        <w:p w14:paraId="060C263E"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35" w:history="1">
            <w:r w:rsidR="007D2266" w:rsidRPr="000502CA">
              <w:rPr>
                <w:rStyle w:val="Hyperlink"/>
                <w:noProof/>
              </w:rPr>
              <w:t>REMOTE ACCESS FACILITY (RAF) Access Standards and Requirements</w:t>
            </w:r>
            <w:r w:rsidR="007D2266">
              <w:rPr>
                <w:noProof/>
                <w:webHidden/>
              </w:rPr>
              <w:tab/>
            </w:r>
            <w:r w:rsidR="007D2266">
              <w:rPr>
                <w:noProof/>
                <w:webHidden/>
              </w:rPr>
              <w:fldChar w:fldCharType="begin"/>
            </w:r>
            <w:r w:rsidR="007D2266">
              <w:rPr>
                <w:noProof/>
                <w:webHidden/>
              </w:rPr>
              <w:instrText xml:space="preserve"> PAGEREF _Toc482878135 \h </w:instrText>
            </w:r>
            <w:r w:rsidR="007D2266">
              <w:rPr>
                <w:noProof/>
                <w:webHidden/>
              </w:rPr>
            </w:r>
            <w:r w:rsidR="007D2266">
              <w:rPr>
                <w:noProof/>
                <w:webHidden/>
              </w:rPr>
              <w:fldChar w:fldCharType="separate"/>
            </w:r>
            <w:r w:rsidR="007D2266">
              <w:rPr>
                <w:noProof/>
                <w:webHidden/>
              </w:rPr>
              <w:t>23</w:t>
            </w:r>
            <w:r w:rsidR="007D2266">
              <w:rPr>
                <w:noProof/>
                <w:webHidden/>
              </w:rPr>
              <w:fldChar w:fldCharType="end"/>
            </w:r>
          </w:hyperlink>
        </w:p>
        <w:p w14:paraId="1B23D97D" w14:textId="77777777" w:rsidR="007D2266" w:rsidRDefault="005B3FBC">
          <w:pPr>
            <w:pStyle w:val="TOC3"/>
            <w:tabs>
              <w:tab w:val="right" w:leader="dot" w:pos="9908"/>
            </w:tabs>
            <w:rPr>
              <w:rFonts w:asciiTheme="minorHAnsi" w:eastAsiaTheme="minorEastAsia" w:hAnsiTheme="minorHAnsi" w:cstheme="minorBidi"/>
              <w:noProof/>
              <w:color w:val="auto"/>
              <w:sz w:val="22"/>
            </w:rPr>
          </w:pPr>
          <w:hyperlink w:anchor="_Toc482878136" w:history="1">
            <w:r w:rsidR="007D2266" w:rsidRPr="000502CA">
              <w:rPr>
                <w:rStyle w:val="Hyperlink"/>
                <w:noProof/>
              </w:rPr>
              <w:t>Private Line and Frame Relay Standards and Requirements</w:t>
            </w:r>
            <w:r w:rsidR="007D2266">
              <w:rPr>
                <w:noProof/>
                <w:webHidden/>
              </w:rPr>
              <w:tab/>
            </w:r>
            <w:r w:rsidR="007D2266">
              <w:rPr>
                <w:noProof/>
                <w:webHidden/>
              </w:rPr>
              <w:fldChar w:fldCharType="begin"/>
            </w:r>
            <w:r w:rsidR="007D2266">
              <w:rPr>
                <w:noProof/>
                <w:webHidden/>
              </w:rPr>
              <w:instrText xml:space="preserve"> PAGEREF _Toc482878136 \h </w:instrText>
            </w:r>
            <w:r w:rsidR="007D2266">
              <w:rPr>
                <w:noProof/>
                <w:webHidden/>
              </w:rPr>
            </w:r>
            <w:r w:rsidR="007D2266">
              <w:rPr>
                <w:noProof/>
                <w:webHidden/>
              </w:rPr>
              <w:fldChar w:fldCharType="separate"/>
            </w:r>
            <w:r w:rsidR="007D2266">
              <w:rPr>
                <w:noProof/>
                <w:webHidden/>
              </w:rPr>
              <w:t>23</w:t>
            </w:r>
            <w:r w:rsidR="007D2266">
              <w:rPr>
                <w:noProof/>
                <w:webHidden/>
              </w:rPr>
              <w:fldChar w:fldCharType="end"/>
            </w:r>
          </w:hyperlink>
        </w:p>
        <w:p w14:paraId="495B5665"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37" w:history="1">
            <w:r w:rsidR="007D2266" w:rsidRPr="000502CA">
              <w:rPr>
                <w:rStyle w:val="Hyperlink"/>
                <w:noProof/>
              </w:rPr>
              <w:t>APPENDIX 3</w:t>
            </w:r>
            <w:r w:rsidR="007D2266">
              <w:rPr>
                <w:noProof/>
                <w:webHidden/>
              </w:rPr>
              <w:tab/>
            </w:r>
            <w:r w:rsidR="007D2266">
              <w:rPr>
                <w:noProof/>
                <w:webHidden/>
              </w:rPr>
              <w:fldChar w:fldCharType="begin"/>
            </w:r>
            <w:r w:rsidR="007D2266">
              <w:rPr>
                <w:noProof/>
                <w:webHidden/>
              </w:rPr>
              <w:instrText xml:space="preserve"> PAGEREF _Toc482878137 \h </w:instrText>
            </w:r>
            <w:r w:rsidR="007D2266">
              <w:rPr>
                <w:noProof/>
                <w:webHidden/>
              </w:rPr>
            </w:r>
            <w:r w:rsidR="007D2266">
              <w:rPr>
                <w:noProof/>
                <w:webHidden/>
              </w:rPr>
              <w:fldChar w:fldCharType="separate"/>
            </w:r>
            <w:r w:rsidR="007D2266">
              <w:rPr>
                <w:noProof/>
                <w:webHidden/>
              </w:rPr>
              <w:t>27</w:t>
            </w:r>
            <w:r w:rsidR="007D2266">
              <w:rPr>
                <w:noProof/>
                <w:webHidden/>
              </w:rPr>
              <w:fldChar w:fldCharType="end"/>
            </w:r>
          </w:hyperlink>
        </w:p>
        <w:p w14:paraId="500E2D31"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38" w:history="1">
            <w:r w:rsidR="007D2266" w:rsidRPr="000502CA">
              <w:rPr>
                <w:rStyle w:val="Hyperlink"/>
                <w:noProof/>
              </w:rPr>
              <w:t>REMOTE ACCESS FACILITY (RAF) Dial-up Access Standards and Requirements</w:t>
            </w:r>
            <w:r w:rsidR="007D2266">
              <w:rPr>
                <w:noProof/>
                <w:webHidden/>
              </w:rPr>
              <w:tab/>
            </w:r>
            <w:r w:rsidR="007D2266">
              <w:rPr>
                <w:noProof/>
                <w:webHidden/>
              </w:rPr>
              <w:fldChar w:fldCharType="begin"/>
            </w:r>
            <w:r w:rsidR="007D2266">
              <w:rPr>
                <w:noProof/>
                <w:webHidden/>
              </w:rPr>
              <w:instrText xml:space="preserve"> PAGEREF _Toc482878138 \h </w:instrText>
            </w:r>
            <w:r w:rsidR="007D2266">
              <w:rPr>
                <w:noProof/>
                <w:webHidden/>
              </w:rPr>
            </w:r>
            <w:r w:rsidR="007D2266">
              <w:rPr>
                <w:noProof/>
                <w:webHidden/>
              </w:rPr>
              <w:fldChar w:fldCharType="separate"/>
            </w:r>
            <w:r w:rsidR="007D2266">
              <w:rPr>
                <w:noProof/>
                <w:webHidden/>
              </w:rPr>
              <w:t>27</w:t>
            </w:r>
            <w:r w:rsidR="007D2266">
              <w:rPr>
                <w:noProof/>
                <w:webHidden/>
              </w:rPr>
              <w:fldChar w:fldCharType="end"/>
            </w:r>
          </w:hyperlink>
        </w:p>
        <w:p w14:paraId="4AE89C19"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39" w:history="1">
            <w:r w:rsidR="007D2266" w:rsidRPr="000502CA">
              <w:rPr>
                <w:rStyle w:val="Hyperlink"/>
                <w:noProof/>
              </w:rPr>
              <w:t>APPENDIX 4</w:t>
            </w:r>
            <w:r w:rsidR="007D2266">
              <w:rPr>
                <w:noProof/>
                <w:webHidden/>
              </w:rPr>
              <w:tab/>
            </w:r>
            <w:r w:rsidR="007D2266">
              <w:rPr>
                <w:noProof/>
                <w:webHidden/>
              </w:rPr>
              <w:fldChar w:fldCharType="begin"/>
            </w:r>
            <w:r w:rsidR="007D2266">
              <w:rPr>
                <w:noProof/>
                <w:webHidden/>
              </w:rPr>
              <w:instrText xml:space="preserve"> PAGEREF _Toc482878139 \h </w:instrText>
            </w:r>
            <w:r w:rsidR="007D2266">
              <w:rPr>
                <w:noProof/>
                <w:webHidden/>
              </w:rPr>
            </w:r>
            <w:r w:rsidR="007D2266">
              <w:rPr>
                <w:noProof/>
                <w:webHidden/>
              </w:rPr>
              <w:fldChar w:fldCharType="separate"/>
            </w:r>
            <w:r w:rsidR="007D2266">
              <w:rPr>
                <w:noProof/>
                <w:webHidden/>
              </w:rPr>
              <w:t>28</w:t>
            </w:r>
            <w:r w:rsidR="007D2266">
              <w:rPr>
                <w:noProof/>
                <w:webHidden/>
              </w:rPr>
              <w:fldChar w:fldCharType="end"/>
            </w:r>
          </w:hyperlink>
        </w:p>
        <w:p w14:paraId="58B9491E"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0" w:history="1">
            <w:r w:rsidR="007D2266" w:rsidRPr="000502CA">
              <w:rPr>
                <w:rStyle w:val="Hyperlink"/>
                <w:noProof/>
              </w:rPr>
              <w:t>LSR XML Access Standards and Requirements</w:t>
            </w:r>
            <w:r w:rsidR="007D2266">
              <w:rPr>
                <w:noProof/>
                <w:webHidden/>
              </w:rPr>
              <w:tab/>
            </w:r>
            <w:r w:rsidR="007D2266">
              <w:rPr>
                <w:noProof/>
                <w:webHidden/>
              </w:rPr>
              <w:fldChar w:fldCharType="begin"/>
            </w:r>
            <w:r w:rsidR="007D2266">
              <w:rPr>
                <w:noProof/>
                <w:webHidden/>
              </w:rPr>
              <w:instrText xml:space="preserve"> PAGEREF _Toc482878140 \h </w:instrText>
            </w:r>
            <w:r w:rsidR="007D2266">
              <w:rPr>
                <w:noProof/>
                <w:webHidden/>
              </w:rPr>
            </w:r>
            <w:r w:rsidR="007D2266">
              <w:rPr>
                <w:noProof/>
                <w:webHidden/>
              </w:rPr>
              <w:fldChar w:fldCharType="separate"/>
            </w:r>
            <w:r w:rsidR="007D2266">
              <w:rPr>
                <w:noProof/>
                <w:webHidden/>
              </w:rPr>
              <w:t>28</w:t>
            </w:r>
            <w:r w:rsidR="007D2266">
              <w:rPr>
                <w:noProof/>
                <w:webHidden/>
              </w:rPr>
              <w:fldChar w:fldCharType="end"/>
            </w:r>
          </w:hyperlink>
        </w:p>
        <w:p w14:paraId="5736DC2A"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1" w:history="1">
            <w:r w:rsidR="007D2266" w:rsidRPr="000502CA">
              <w:rPr>
                <w:rStyle w:val="Hyperlink"/>
                <w:noProof/>
              </w:rPr>
              <w:t>GUI Access Standards</w:t>
            </w:r>
            <w:r w:rsidR="007D2266">
              <w:rPr>
                <w:noProof/>
                <w:webHidden/>
              </w:rPr>
              <w:tab/>
            </w:r>
            <w:r w:rsidR="007D2266">
              <w:rPr>
                <w:noProof/>
                <w:webHidden/>
              </w:rPr>
              <w:fldChar w:fldCharType="begin"/>
            </w:r>
            <w:r w:rsidR="007D2266">
              <w:rPr>
                <w:noProof/>
                <w:webHidden/>
              </w:rPr>
              <w:instrText xml:space="preserve"> PAGEREF _Toc482878141 \h </w:instrText>
            </w:r>
            <w:r w:rsidR="007D2266">
              <w:rPr>
                <w:noProof/>
                <w:webHidden/>
              </w:rPr>
            </w:r>
            <w:r w:rsidR="007D2266">
              <w:rPr>
                <w:noProof/>
                <w:webHidden/>
              </w:rPr>
              <w:fldChar w:fldCharType="separate"/>
            </w:r>
            <w:r w:rsidR="007D2266">
              <w:rPr>
                <w:noProof/>
                <w:webHidden/>
              </w:rPr>
              <w:t>29</w:t>
            </w:r>
            <w:r w:rsidR="007D2266">
              <w:rPr>
                <w:noProof/>
                <w:webHidden/>
              </w:rPr>
              <w:fldChar w:fldCharType="end"/>
            </w:r>
          </w:hyperlink>
        </w:p>
        <w:p w14:paraId="6EA9100C"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2" w:history="1">
            <w:r w:rsidR="007D2266" w:rsidRPr="000502CA">
              <w:rPr>
                <w:rStyle w:val="Hyperlink"/>
                <w:noProof/>
              </w:rPr>
              <w:t>LSR XML Provisioning Activities</w:t>
            </w:r>
            <w:r w:rsidR="007D2266">
              <w:rPr>
                <w:noProof/>
                <w:webHidden/>
              </w:rPr>
              <w:tab/>
            </w:r>
            <w:r w:rsidR="007D2266">
              <w:rPr>
                <w:noProof/>
                <w:webHidden/>
              </w:rPr>
              <w:fldChar w:fldCharType="begin"/>
            </w:r>
            <w:r w:rsidR="007D2266">
              <w:rPr>
                <w:noProof/>
                <w:webHidden/>
              </w:rPr>
              <w:instrText xml:space="preserve"> PAGEREF _Toc482878142 \h </w:instrText>
            </w:r>
            <w:r w:rsidR="007D2266">
              <w:rPr>
                <w:noProof/>
                <w:webHidden/>
              </w:rPr>
            </w:r>
            <w:r w:rsidR="007D2266">
              <w:rPr>
                <w:noProof/>
                <w:webHidden/>
              </w:rPr>
              <w:fldChar w:fldCharType="separate"/>
            </w:r>
            <w:r w:rsidR="007D2266">
              <w:rPr>
                <w:noProof/>
                <w:webHidden/>
              </w:rPr>
              <w:t>30</w:t>
            </w:r>
            <w:r w:rsidR="007D2266">
              <w:rPr>
                <w:noProof/>
                <w:webHidden/>
              </w:rPr>
              <w:fldChar w:fldCharType="end"/>
            </w:r>
          </w:hyperlink>
        </w:p>
        <w:p w14:paraId="66D97F90"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43" w:history="1">
            <w:r w:rsidR="007D2266" w:rsidRPr="000502CA">
              <w:rPr>
                <w:rStyle w:val="Hyperlink"/>
                <w:noProof/>
              </w:rPr>
              <w:t>APPENDIX 5</w:t>
            </w:r>
            <w:r w:rsidR="007D2266">
              <w:rPr>
                <w:noProof/>
                <w:webHidden/>
              </w:rPr>
              <w:tab/>
            </w:r>
            <w:r w:rsidR="007D2266">
              <w:rPr>
                <w:noProof/>
                <w:webHidden/>
              </w:rPr>
              <w:fldChar w:fldCharType="begin"/>
            </w:r>
            <w:r w:rsidR="007D2266">
              <w:rPr>
                <w:noProof/>
                <w:webHidden/>
              </w:rPr>
              <w:instrText xml:space="preserve"> PAGEREF _Toc482878143 \h </w:instrText>
            </w:r>
            <w:r w:rsidR="007D2266">
              <w:rPr>
                <w:noProof/>
                <w:webHidden/>
              </w:rPr>
            </w:r>
            <w:r w:rsidR="007D2266">
              <w:rPr>
                <w:noProof/>
                <w:webHidden/>
              </w:rPr>
              <w:fldChar w:fldCharType="separate"/>
            </w:r>
            <w:r w:rsidR="007D2266">
              <w:rPr>
                <w:noProof/>
                <w:webHidden/>
              </w:rPr>
              <w:t>31</w:t>
            </w:r>
            <w:r w:rsidR="007D2266">
              <w:rPr>
                <w:noProof/>
                <w:webHidden/>
              </w:rPr>
              <w:fldChar w:fldCharType="end"/>
            </w:r>
          </w:hyperlink>
        </w:p>
        <w:p w14:paraId="40FFA409"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4" w:history="1">
            <w:r w:rsidR="007D2266" w:rsidRPr="000502CA">
              <w:rPr>
                <w:rStyle w:val="Hyperlink"/>
                <w:noProof/>
              </w:rPr>
              <w:t>Miscellaneous Bulk Data Transfer (SFG) Access Standards and Requirements</w:t>
            </w:r>
            <w:r w:rsidR="007D2266">
              <w:rPr>
                <w:noProof/>
                <w:webHidden/>
              </w:rPr>
              <w:tab/>
            </w:r>
            <w:r w:rsidR="007D2266">
              <w:rPr>
                <w:noProof/>
                <w:webHidden/>
              </w:rPr>
              <w:fldChar w:fldCharType="begin"/>
            </w:r>
            <w:r w:rsidR="007D2266">
              <w:rPr>
                <w:noProof/>
                <w:webHidden/>
              </w:rPr>
              <w:instrText xml:space="preserve"> PAGEREF _Toc482878144 \h </w:instrText>
            </w:r>
            <w:r w:rsidR="007D2266">
              <w:rPr>
                <w:noProof/>
                <w:webHidden/>
              </w:rPr>
            </w:r>
            <w:r w:rsidR="007D2266">
              <w:rPr>
                <w:noProof/>
                <w:webHidden/>
              </w:rPr>
              <w:fldChar w:fldCharType="separate"/>
            </w:r>
            <w:r w:rsidR="007D2266">
              <w:rPr>
                <w:noProof/>
                <w:webHidden/>
              </w:rPr>
              <w:t>31</w:t>
            </w:r>
            <w:r w:rsidR="007D2266">
              <w:rPr>
                <w:noProof/>
                <w:webHidden/>
              </w:rPr>
              <w:fldChar w:fldCharType="end"/>
            </w:r>
          </w:hyperlink>
        </w:p>
        <w:p w14:paraId="2A44B640"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5" w:history="1">
            <w:r w:rsidR="007D2266" w:rsidRPr="000502CA">
              <w:rPr>
                <w:rStyle w:val="Hyperlink"/>
                <w:noProof/>
              </w:rPr>
              <w:t>Miscellaneous Bulk Data Transfer (SFG) Provisioning Activities</w:t>
            </w:r>
            <w:r w:rsidR="007D2266">
              <w:rPr>
                <w:noProof/>
                <w:webHidden/>
              </w:rPr>
              <w:tab/>
            </w:r>
            <w:r w:rsidR="007D2266">
              <w:rPr>
                <w:noProof/>
                <w:webHidden/>
              </w:rPr>
              <w:fldChar w:fldCharType="begin"/>
            </w:r>
            <w:r w:rsidR="007D2266">
              <w:rPr>
                <w:noProof/>
                <w:webHidden/>
              </w:rPr>
              <w:instrText xml:space="preserve"> PAGEREF _Toc482878145 \h </w:instrText>
            </w:r>
            <w:r w:rsidR="007D2266">
              <w:rPr>
                <w:noProof/>
                <w:webHidden/>
              </w:rPr>
            </w:r>
            <w:r w:rsidR="007D2266">
              <w:rPr>
                <w:noProof/>
                <w:webHidden/>
              </w:rPr>
              <w:fldChar w:fldCharType="separate"/>
            </w:r>
            <w:r w:rsidR="007D2266">
              <w:rPr>
                <w:noProof/>
                <w:webHidden/>
              </w:rPr>
              <w:t>31</w:t>
            </w:r>
            <w:r w:rsidR="007D2266">
              <w:rPr>
                <w:noProof/>
                <w:webHidden/>
              </w:rPr>
              <w:fldChar w:fldCharType="end"/>
            </w:r>
          </w:hyperlink>
        </w:p>
        <w:p w14:paraId="29108BF2"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46" w:history="1">
            <w:r w:rsidR="007D2266" w:rsidRPr="000502CA">
              <w:rPr>
                <w:rStyle w:val="Hyperlink"/>
                <w:noProof/>
              </w:rPr>
              <w:t>APPENDIX 6</w:t>
            </w:r>
            <w:r w:rsidR="007D2266">
              <w:rPr>
                <w:noProof/>
                <w:webHidden/>
              </w:rPr>
              <w:tab/>
            </w:r>
            <w:r w:rsidR="007D2266">
              <w:rPr>
                <w:noProof/>
                <w:webHidden/>
              </w:rPr>
              <w:fldChar w:fldCharType="begin"/>
            </w:r>
            <w:r w:rsidR="007D2266">
              <w:rPr>
                <w:noProof/>
                <w:webHidden/>
              </w:rPr>
              <w:instrText xml:space="preserve"> PAGEREF _Toc482878146 \h </w:instrText>
            </w:r>
            <w:r w:rsidR="007D2266">
              <w:rPr>
                <w:noProof/>
                <w:webHidden/>
              </w:rPr>
            </w:r>
            <w:r w:rsidR="007D2266">
              <w:rPr>
                <w:noProof/>
                <w:webHidden/>
              </w:rPr>
              <w:fldChar w:fldCharType="separate"/>
            </w:r>
            <w:r w:rsidR="007D2266">
              <w:rPr>
                <w:noProof/>
                <w:webHidden/>
              </w:rPr>
              <w:t>32</w:t>
            </w:r>
            <w:r w:rsidR="007D2266">
              <w:rPr>
                <w:noProof/>
                <w:webHidden/>
              </w:rPr>
              <w:fldChar w:fldCharType="end"/>
            </w:r>
          </w:hyperlink>
        </w:p>
        <w:p w14:paraId="7AD57C75"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7" w:history="1">
            <w:r w:rsidR="007D2266" w:rsidRPr="000502CA">
              <w:rPr>
                <w:rStyle w:val="Hyperlink"/>
                <w:noProof/>
              </w:rPr>
              <w:t>Establish a Dial-Up Connection for TCP/IP</w:t>
            </w:r>
            <w:r w:rsidR="007D2266">
              <w:rPr>
                <w:noProof/>
                <w:webHidden/>
              </w:rPr>
              <w:tab/>
            </w:r>
            <w:r w:rsidR="007D2266">
              <w:rPr>
                <w:noProof/>
                <w:webHidden/>
              </w:rPr>
              <w:fldChar w:fldCharType="begin"/>
            </w:r>
            <w:r w:rsidR="007D2266">
              <w:rPr>
                <w:noProof/>
                <w:webHidden/>
              </w:rPr>
              <w:instrText xml:space="preserve"> PAGEREF _Toc482878147 \h </w:instrText>
            </w:r>
            <w:r w:rsidR="007D2266">
              <w:rPr>
                <w:noProof/>
                <w:webHidden/>
              </w:rPr>
            </w:r>
            <w:r w:rsidR="007D2266">
              <w:rPr>
                <w:noProof/>
                <w:webHidden/>
              </w:rPr>
              <w:fldChar w:fldCharType="separate"/>
            </w:r>
            <w:r w:rsidR="007D2266">
              <w:rPr>
                <w:noProof/>
                <w:webHidden/>
              </w:rPr>
              <w:t>32</w:t>
            </w:r>
            <w:r w:rsidR="007D2266">
              <w:rPr>
                <w:noProof/>
                <w:webHidden/>
              </w:rPr>
              <w:fldChar w:fldCharType="end"/>
            </w:r>
          </w:hyperlink>
        </w:p>
        <w:p w14:paraId="6B148186" w14:textId="77777777"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48" w:history="1">
            <w:r w:rsidR="007D2266" w:rsidRPr="000502CA">
              <w:rPr>
                <w:rStyle w:val="Hyperlink"/>
                <w:noProof/>
              </w:rPr>
              <w:t>APPENDIX 7</w:t>
            </w:r>
            <w:r w:rsidR="007D2266">
              <w:rPr>
                <w:noProof/>
                <w:webHidden/>
              </w:rPr>
              <w:tab/>
            </w:r>
            <w:r w:rsidR="007D2266">
              <w:rPr>
                <w:noProof/>
                <w:webHidden/>
              </w:rPr>
              <w:fldChar w:fldCharType="begin"/>
            </w:r>
            <w:r w:rsidR="007D2266">
              <w:rPr>
                <w:noProof/>
                <w:webHidden/>
              </w:rPr>
              <w:instrText xml:space="preserve"> PAGEREF _Toc482878148 \h </w:instrText>
            </w:r>
            <w:r w:rsidR="007D2266">
              <w:rPr>
                <w:noProof/>
                <w:webHidden/>
              </w:rPr>
            </w:r>
            <w:r w:rsidR="007D2266">
              <w:rPr>
                <w:noProof/>
                <w:webHidden/>
              </w:rPr>
              <w:fldChar w:fldCharType="separate"/>
            </w:r>
            <w:r w:rsidR="007D2266">
              <w:rPr>
                <w:noProof/>
                <w:webHidden/>
              </w:rPr>
              <w:t>35</w:t>
            </w:r>
            <w:r w:rsidR="007D2266">
              <w:rPr>
                <w:noProof/>
                <w:webHidden/>
              </w:rPr>
              <w:fldChar w:fldCharType="end"/>
            </w:r>
          </w:hyperlink>
        </w:p>
        <w:p w14:paraId="0CB9D69D" w14:textId="77777777" w:rsidR="007D2266" w:rsidRDefault="005B3FBC">
          <w:pPr>
            <w:pStyle w:val="TOC2"/>
            <w:tabs>
              <w:tab w:val="right" w:leader="dot" w:pos="9908"/>
            </w:tabs>
            <w:rPr>
              <w:rFonts w:asciiTheme="minorHAnsi" w:eastAsiaTheme="minorEastAsia" w:hAnsiTheme="minorHAnsi" w:cstheme="minorBidi"/>
              <w:noProof/>
              <w:color w:val="auto"/>
              <w:sz w:val="22"/>
            </w:rPr>
          </w:pPr>
          <w:hyperlink w:anchor="_Toc482878149" w:history="1">
            <w:r w:rsidR="007D2266" w:rsidRPr="000502CA">
              <w:rPr>
                <w:rStyle w:val="Hyperlink"/>
                <w:noProof/>
              </w:rPr>
              <w:t>User ID Process</w:t>
            </w:r>
            <w:r w:rsidR="007D2266">
              <w:rPr>
                <w:noProof/>
                <w:webHidden/>
              </w:rPr>
              <w:tab/>
            </w:r>
            <w:r w:rsidR="007D2266">
              <w:rPr>
                <w:noProof/>
                <w:webHidden/>
              </w:rPr>
              <w:fldChar w:fldCharType="begin"/>
            </w:r>
            <w:r w:rsidR="007D2266">
              <w:rPr>
                <w:noProof/>
                <w:webHidden/>
              </w:rPr>
              <w:instrText xml:space="preserve"> PAGEREF _Toc482878149 \h </w:instrText>
            </w:r>
            <w:r w:rsidR="007D2266">
              <w:rPr>
                <w:noProof/>
                <w:webHidden/>
              </w:rPr>
            </w:r>
            <w:r w:rsidR="007D2266">
              <w:rPr>
                <w:noProof/>
                <w:webHidden/>
              </w:rPr>
              <w:fldChar w:fldCharType="separate"/>
            </w:r>
            <w:r w:rsidR="007D2266">
              <w:rPr>
                <w:noProof/>
                <w:webHidden/>
              </w:rPr>
              <w:t>35</w:t>
            </w:r>
            <w:r w:rsidR="007D2266">
              <w:rPr>
                <w:noProof/>
                <w:webHidden/>
              </w:rPr>
              <w:fldChar w:fldCharType="end"/>
            </w:r>
          </w:hyperlink>
        </w:p>
        <w:p w14:paraId="506AEBEC" w14:textId="77777777" w:rsidR="007D2266" w:rsidRDefault="005B3FBC">
          <w:pPr>
            <w:pStyle w:val="TOC2"/>
            <w:tabs>
              <w:tab w:val="right" w:leader="dot" w:pos="9908"/>
            </w:tabs>
            <w:rPr>
              <w:noProof/>
            </w:rPr>
          </w:pPr>
          <w:hyperlink w:anchor="_Toc482878150" w:history="1">
            <w:r w:rsidR="00144297" w:rsidRPr="000502CA">
              <w:rPr>
                <w:rStyle w:val="Hyperlink"/>
                <w:noProof/>
              </w:rPr>
              <w:t>Digital Certificates</w:t>
            </w:r>
            <w:r w:rsidR="00144297">
              <w:rPr>
                <w:noProof/>
                <w:webHidden/>
              </w:rPr>
              <w:tab/>
            </w:r>
            <w:r w:rsidR="00144297">
              <w:rPr>
                <w:noProof/>
                <w:webHidden/>
              </w:rPr>
              <w:fldChar w:fldCharType="begin"/>
            </w:r>
            <w:r w:rsidR="00144297">
              <w:rPr>
                <w:noProof/>
                <w:webHidden/>
              </w:rPr>
              <w:instrText xml:space="preserve"> PAGEREF _Toc482878150 \h </w:instrText>
            </w:r>
            <w:r w:rsidR="00144297">
              <w:rPr>
                <w:noProof/>
                <w:webHidden/>
              </w:rPr>
            </w:r>
            <w:r w:rsidR="00144297">
              <w:rPr>
                <w:noProof/>
                <w:webHidden/>
              </w:rPr>
              <w:fldChar w:fldCharType="separate"/>
            </w:r>
            <w:r w:rsidR="00144297">
              <w:rPr>
                <w:noProof/>
                <w:webHidden/>
              </w:rPr>
              <w:t>35</w:t>
            </w:r>
            <w:r w:rsidR="00144297">
              <w:rPr>
                <w:noProof/>
                <w:webHidden/>
              </w:rPr>
              <w:fldChar w:fldCharType="end"/>
            </w:r>
          </w:hyperlink>
          <w:r w:rsidR="00144297">
            <w:rPr>
              <w:noProof/>
            </w:rPr>
            <w:t xml:space="preserve"> </w:t>
          </w:r>
        </w:p>
        <w:p w14:paraId="30E9A0FD" w14:textId="77777777" w:rsidR="00144297" w:rsidRDefault="00144297" w:rsidP="00144297">
          <w:pPr>
            <w:rPr>
              <w:rFonts w:eastAsiaTheme="minorEastAsia"/>
            </w:rPr>
          </w:pPr>
          <w:r>
            <w:rPr>
              <w:rFonts w:eastAsiaTheme="minorEastAsia"/>
            </w:rPr>
            <w:t>APPENDIX 8 ……………………………………………………………………………………………………………….</w:t>
          </w:r>
          <w:r w:rsidR="00EB5A82">
            <w:rPr>
              <w:rFonts w:eastAsiaTheme="minorEastAsia"/>
            </w:rPr>
            <w:t xml:space="preserve"> 36</w:t>
          </w:r>
        </w:p>
        <w:p w14:paraId="0DD1E51A" w14:textId="77777777" w:rsidR="00EB5A82" w:rsidRPr="004A642D" w:rsidRDefault="00EB5A82" w:rsidP="004A642D">
          <w:pPr>
            <w:spacing w:after="120" w:line="250" w:lineRule="auto"/>
            <w:ind w:left="14" w:firstLine="86"/>
            <w:rPr>
              <w:rFonts w:eastAsiaTheme="minorEastAsia"/>
            </w:rPr>
          </w:pPr>
          <w:r>
            <w:rPr>
              <w:rFonts w:eastAsiaTheme="minorEastAsia"/>
            </w:rPr>
            <w:lastRenderedPageBreak/>
            <w:t xml:space="preserve">Data Connection Security Requirements ………………………………………………………………............................. 36 </w:t>
          </w:r>
        </w:p>
        <w:p w14:paraId="484ECC18" w14:textId="6752612A" w:rsidR="007D2266" w:rsidRDefault="005B3FBC">
          <w:pPr>
            <w:pStyle w:val="TOC1"/>
            <w:tabs>
              <w:tab w:val="right" w:leader="dot" w:pos="9908"/>
            </w:tabs>
            <w:rPr>
              <w:rFonts w:asciiTheme="minorHAnsi" w:eastAsiaTheme="minorEastAsia" w:hAnsiTheme="minorHAnsi" w:cstheme="minorBidi"/>
              <w:noProof/>
              <w:color w:val="auto"/>
              <w:sz w:val="22"/>
            </w:rPr>
          </w:pPr>
          <w:hyperlink w:anchor="_Toc482878151" w:history="1">
            <w:r w:rsidR="00EB5A82" w:rsidRPr="000502CA">
              <w:rPr>
                <w:rStyle w:val="Hyperlink"/>
                <w:noProof/>
              </w:rPr>
              <w:t>For CLEC Hardware/Software Requirements for Access to AT&amp;T Uniform OSS Applications</w:t>
            </w:r>
            <w:r w:rsidR="00EB5A82">
              <w:rPr>
                <w:noProof/>
                <w:webHidden/>
              </w:rPr>
              <w:tab/>
            </w:r>
            <w:r w:rsidR="00EB5A82">
              <w:rPr>
                <w:noProof/>
                <w:webHidden/>
              </w:rPr>
              <w:fldChar w:fldCharType="begin"/>
            </w:r>
            <w:r w:rsidR="00EB5A82">
              <w:rPr>
                <w:noProof/>
                <w:webHidden/>
              </w:rPr>
              <w:instrText xml:space="preserve"> PAGEREF _Toc482878151 \h </w:instrText>
            </w:r>
            <w:r w:rsidR="00EB5A82">
              <w:rPr>
                <w:noProof/>
                <w:webHidden/>
              </w:rPr>
            </w:r>
            <w:r w:rsidR="00EB5A82">
              <w:rPr>
                <w:noProof/>
                <w:webHidden/>
              </w:rPr>
              <w:fldChar w:fldCharType="separate"/>
            </w:r>
            <w:r w:rsidR="001E27A3">
              <w:rPr>
                <w:noProof/>
                <w:webHidden/>
              </w:rPr>
              <w:t>40</w:t>
            </w:r>
            <w:r w:rsidR="00EB5A82">
              <w:rPr>
                <w:noProof/>
                <w:webHidden/>
              </w:rPr>
              <w:fldChar w:fldCharType="end"/>
            </w:r>
          </w:hyperlink>
          <w:r w:rsidR="001E27A3">
            <w:rPr>
              <w:noProof/>
            </w:rPr>
            <w:t xml:space="preserve"> </w:t>
          </w:r>
          <w:r w:rsidR="00EB5A82">
            <w:rPr>
              <w:noProof/>
            </w:rPr>
            <w:t xml:space="preserve">  </w:t>
          </w:r>
        </w:p>
        <w:p w14:paraId="11F890A9" w14:textId="77777777" w:rsidR="00B86E90" w:rsidRDefault="00B86E90" w:rsidP="00A25017">
          <w:pPr>
            <w:ind w:left="0" w:firstLine="0"/>
          </w:pPr>
          <w:r>
            <w:rPr>
              <w:b/>
              <w:bCs/>
              <w:noProof/>
            </w:rPr>
            <w:fldChar w:fldCharType="end"/>
          </w:r>
        </w:p>
      </w:sdtContent>
    </w:sdt>
    <w:p w14:paraId="07D25201" w14:textId="77777777" w:rsidR="00777647" w:rsidRDefault="00777647" w:rsidP="004A642D">
      <w:pPr>
        <w:pStyle w:val="Heading1"/>
        <w:ind w:left="0" w:firstLine="0"/>
      </w:pPr>
      <w:bookmarkStart w:id="0" w:name="_Toc482878114"/>
      <w:r>
        <w:t>INTRODUCTION</w:t>
      </w:r>
      <w:bookmarkEnd w:id="0"/>
      <w:r>
        <w:t xml:space="preserve"> </w:t>
      </w:r>
    </w:p>
    <w:p w14:paraId="2AA0A317" w14:textId="77777777" w:rsidR="00777647" w:rsidRDefault="00777647" w:rsidP="00777647">
      <w:pPr>
        <w:spacing w:after="0" w:line="259" w:lineRule="auto"/>
        <w:ind w:left="0" w:firstLine="0"/>
      </w:pPr>
      <w:r>
        <w:t xml:space="preserve"> </w:t>
      </w:r>
    </w:p>
    <w:p w14:paraId="6F9D8211" w14:textId="77777777" w:rsidR="00777647" w:rsidRDefault="00777647" w:rsidP="00777647">
      <w:pPr>
        <w:ind w:left="-5"/>
      </w:pPr>
      <w:r>
        <w:t xml:space="preserve">This document provides information regarding options for electronic access to Operations Support Systems (OSSs) and procedures for connecting to an AT&amp;T Incumbent Local Exchange Carrier (ILEC) company's </w:t>
      </w:r>
      <w:r w:rsidR="00945015">
        <w:t>External Business Partner (EBIZ) network</w:t>
      </w:r>
      <w:r>
        <w:t xml:space="preserve">.  Access methods to electronic interfaces described herein are provided to comply with the Telecommunications Act of 1996, Competitive Checklist Item, Access to Support Systems, which stipulates that Competitive Local Exchange Carriers (CLECs) must be given equivalent access to ILEC data so they can service their customers in a timely manner.   </w:t>
      </w:r>
    </w:p>
    <w:p w14:paraId="0893C8C8" w14:textId="77777777" w:rsidR="00777647" w:rsidRDefault="00777647" w:rsidP="00777647">
      <w:pPr>
        <w:spacing w:after="0" w:line="259" w:lineRule="auto"/>
        <w:ind w:left="0" w:firstLine="0"/>
      </w:pPr>
      <w:r>
        <w:t xml:space="preserve"> </w:t>
      </w:r>
    </w:p>
    <w:p w14:paraId="288A44D9" w14:textId="77777777" w:rsidR="00777647" w:rsidRDefault="00777647" w:rsidP="00777647">
      <w:pPr>
        <w:ind w:left="-5"/>
      </w:pPr>
      <w:r>
        <w:t xml:space="preserve">The </w:t>
      </w:r>
      <w:r w:rsidR="00945015">
        <w:t>External Business Partner (EBIZ) network</w:t>
      </w:r>
      <w:r>
        <w:t xml:space="preserve"> established </w:t>
      </w:r>
      <w:r w:rsidR="00945015">
        <w:t xml:space="preserve">across </w:t>
      </w:r>
      <w:r>
        <w:t xml:space="preserve">AT&amp;T </w:t>
      </w:r>
      <w:r w:rsidR="00945015">
        <w:t xml:space="preserve">Wireline </w:t>
      </w:r>
      <w:r>
        <w:t>region</w:t>
      </w:r>
      <w:r w:rsidR="00945015">
        <w:t>s</w:t>
      </w:r>
      <w:r>
        <w:t xml:space="preserve"> meets the Competitive Checklist requirement by providing CLECs with an entry point to access the functions of OSSs.   This also meets the connectivity agreements as specified in the FCC Uniform and Enhanced Plan of Record.   </w:t>
      </w:r>
    </w:p>
    <w:p w14:paraId="5B800868" w14:textId="77777777" w:rsidR="00777647" w:rsidRDefault="00777647" w:rsidP="00777647">
      <w:pPr>
        <w:spacing w:after="0" w:line="259" w:lineRule="auto"/>
        <w:ind w:left="0" w:firstLine="0"/>
      </w:pPr>
      <w:r>
        <w:t xml:space="preserve"> </w:t>
      </w:r>
    </w:p>
    <w:p w14:paraId="59CF53DF" w14:textId="77777777" w:rsidR="00777647" w:rsidRDefault="00777647" w:rsidP="00777647">
      <w:pPr>
        <w:ind w:left="-5"/>
      </w:pPr>
      <w:r>
        <w:t xml:space="preserve">Connectivity to AT&amp;T’s Uniform Interfaces can only be accessed via one of AT&amp;T’s regional </w:t>
      </w:r>
      <w:r w:rsidR="00945015">
        <w:t>EBIZ Points of Presence locations</w:t>
      </w:r>
      <w:r>
        <w:t xml:space="preserve">. Web Toolbar OSS applications offering Graphical User Interfaces (GUIs) may be accessed via the Internet using the CLEC's standard Internet Service Provider (ISP) </w:t>
      </w:r>
      <w:hyperlink r:id="rId9">
        <w:r>
          <w:rPr>
            <w:rFonts w:ascii="Verdana" w:eastAsia="Verdana" w:hAnsi="Verdana" w:cs="Verdana"/>
            <w:color w:val="0000FF"/>
          </w:rPr>
          <w:t>https://osstoolbar.att.com</w:t>
        </w:r>
      </w:hyperlink>
      <w:hyperlink r:id="rId10">
        <w:r>
          <w:t>.</w:t>
        </w:r>
      </w:hyperlink>
      <w:r>
        <w:t xml:space="preserve">  The LSR XML OSS application may be accessed via the Internet using the CLEC's standard Internet Service Provider (ISP</w:t>
      </w:r>
      <w:r w:rsidR="00E07C84">
        <w:t xml:space="preserve">).  </w:t>
      </w:r>
      <w:r>
        <w:t xml:space="preserve"> </w:t>
      </w:r>
      <w:r w:rsidR="00E07C84">
        <w:t>T</w:t>
      </w:r>
      <w:r>
        <w:t xml:space="preserve">he connection will flow through a firewall to maintain data security. </w:t>
      </w:r>
    </w:p>
    <w:p w14:paraId="01D186E7" w14:textId="77777777" w:rsidR="00777647" w:rsidRDefault="00777647" w:rsidP="00777647">
      <w:pPr>
        <w:spacing w:after="0" w:line="259" w:lineRule="auto"/>
        <w:ind w:left="0" w:firstLine="0"/>
      </w:pPr>
      <w:r>
        <w:t xml:space="preserve"> </w:t>
      </w:r>
    </w:p>
    <w:p w14:paraId="5E310D2E" w14:textId="77777777" w:rsidR="00777647" w:rsidRDefault="00777647" w:rsidP="00A25017">
      <w:pPr>
        <w:spacing w:after="0" w:line="259" w:lineRule="auto"/>
        <w:ind w:left="0" w:firstLine="0"/>
      </w:pPr>
      <w:r>
        <w:t xml:space="preserve">More information may be obtained by contacting your </w:t>
      </w:r>
      <w:r w:rsidR="00EF151E">
        <w:t>CLEC Account Manager</w:t>
      </w:r>
      <w:r>
        <w:t xml:space="preserve">.  Specific IP addresses are needed and will be provided by the IS Call Center. </w:t>
      </w:r>
    </w:p>
    <w:p w14:paraId="1AD37F92" w14:textId="77777777" w:rsidR="00777647" w:rsidRDefault="00777647" w:rsidP="00777647">
      <w:pPr>
        <w:spacing w:after="0" w:line="259" w:lineRule="auto"/>
        <w:ind w:left="0" w:firstLine="0"/>
      </w:pPr>
      <w:r>
        <w:t xml:space="preserve"> </w:t>
      </w:r>
    </w:p>
    <w:p w14:paraId="3ED1D70F" w14:textId="77777777" w:rsidR="00945015" w:rsidRDefault="00945015" w:rsidP="00777647">
      <w:pPr>
        <w:ind w:left="-5"/>
      </w:pPr>
      <w:r>
        <w:t>The AT&amp;T EBIZ Points of Presence locations are as follows:</w:t>
      </w:r>
    </w:p>
    <w:p w14:paraId="13343E2F" w14:textId="77777777" w:rsidR="00945015" w:rsidRDefault="00945015" w:rsidP="00A25017">
      <w:pPr>
        <w:pStyle w:val="ListParagraph"/>
        <w:numPr>
          <w:ilvl w:val="0"/>
          <w:numId w:val="3"/>
        </w:numPr>
      </w:pPr>
      <w:r>
        <w:t>Alpharetta GA</w:t>
      </w:r>
    </w:p>
    <w:p w14:paraId="56423B7C" w14:textId="77777777" w:rsidR="00945015" w:rsidRDefault="00945015" w:rsidP="00A25017">
      <w:pPr>
        <w:pStyle w:val="ListParagraph"/>
        <w:numPr>
          <w:ilvl w:val="0"/>
          <w:numId w:val="3"/>
        </w:numPr>
      </w:pPr>
      <w:r>
        <w:t>Dallas TX</w:t>
      </w:r>
    </w:p>
    <w:p w14:paraId="45F0D68B" w14:textId="77777777" w:rsidR="00945015" w:rsidRDefault="00945015" w:rsidP="00A25017">
      <w:pPr>
        <w:pStyle w:val="ListParagraph"/>
        <w:numPr>
          <w:ilvl w:val="0"/>
          <w:numId w:val="3"/>
        </w:numPr>
      </w:pPr>
      <w:r>
        <w:t>Fairfield CA</w:t>
      </w:r>
    </w:p>
    <w:p w14:paraId="43636BD0" w14:textId="77777777" w:rsidR="00945015" w:rsidRDefault="00945015" w:rsidP="00A25017">
      <w:pPr>
        <w:pStyle w:val="ListParagraph"/>
        <w:numPr>
          <w:ilvl w:val="0"/>
          <w:numId w:val="3"/>
        </w:numPr>
      </w:pPr>
      <w:r>
        <w:t>Southfield MI</w:t>
      </w:r>
    </w:p>
    <w:p w14:paraId="582BD1D1" w14:textId="77777777" w:rsidR="00945015" w:rsidRDefault="00945015" w:rsidP="00A25017"/>
    <w:p w14:paraId="241D352A" w14:textId="77777777" w:rsidR="00945015" w:rsidRDefault="006D2D3F" w:rsidP="00A25017">
      <w:r w:rsidRPr="004A642D">
        <w:t xml:space="preserve">The EBIZ Points of Presence will connect to AT&amp;T’s </w:t>
      </w:r>
      <w:r w:rsidR="00467A47" w:rsidRPr="004A642D">
        <w:t xml:space="preserve">nationwide </w:t>
      </w:r>
      <w:r w:rsidRPr="004A642D">
        <w:t xml:space="preserve">internal networks and will facilitate the uniform applications in the movement of traffic between regions.  Regional </w:t>
      </w:r>
      <w:proofErr w:type="spellStart"/>
      <w:r w:rsidRPr="004A642D">
        <w:t>xRAF</w:t>
      </w:r>
      <w:proofErr w:type="spellEnd"/>
      <w:r w:rsidRPr="004A642D">
        <w:t xml:space="preserve"> connectivity will no longer be available for access to AT&amp;T region-specific proprietary interfaces.  </w:t>
      </w:r>
      <w:r w:rsidR="00945015" w:rsidRPr="004A642D">
        <w:t>Any EBIZ Point of Presence location can serve any AT&amp;T Wireline region</w:t>
      </w:r>
      <w:r w:rsidR="00E07C84" w:rsidRPr="004919DE">
        <w:t>.</w:t>
      </w:r>
    </w:p>
    <w:p w14:paraId="0F8D57DD" w14:textId="77777777" w:rsidR="00945015" w:rsidRDefault="00945015" w:rsidP="00A25017">
      <w:r>
        <w:t xml:space="preserve"> </w:t>
      </w:r>
    </w:p>
    <w:p w14:paraId="3C707754" w14:textId="77777777" w:rsidR="00777647" w:rsidRDefault="00777647" w:rsidP="00A25017">
      <w:pPr>
        <w:ind w:left="-5" w:firstLine="5"/>
      </w:pPr>
      <w:r>
        <w:t xml:space="preserve">The “uniform” application software will be programmed to allow CLECs gaining access via </w:t>
      </w:r>
      <w:r w:rsidR="00945015">
        <w:t>any of the EBIZ Point of Presence locations</w:t>
      </w:r>
      <w:r>
        <w:t xml:space="preserve"> to view customer data or place order requests for customers in an</w:t>
      </w:r>
      <w:r w:rsidR="00945015">
        <w:t xml:space="preserve">y </w:t>
      </w:r>
      <w:r>
        <w:t xml:space="preserve">other AT&amp;T region, subject to appropriate business rules and Interconnection Agreement requirements.  </w:t>
      </w:r>
    </w:p>
    <w:p w14:paraId="419E9447" w14:textId="77777777" w:rsidR="00777647" w:rsidRDefault="00777647" w:rsidP="00777647">
      <w:pPr>
        <w:spacing w:after="0" w:line="259" w:lineRule="auto"/>
        <w:ind w:left="0" w:firstLine="0"/>
      </w:pPr>
      <w:r>
        <w:t xml:space="preserve"> </w:t>
      </w:r>
    </w:p>
    <w:p w14:paraId="7BAB3B8F" w14:textId="77777777" w:rsidR="00777647" w:rsidRDefault="00777647" w:rsidP="00777647">
      <w:pPr>
        <w:spacing w:after="0" w:line="259" w:lineRule="auto"/>
        <w:ind w:left="0" w:firstLine="0"/>
      </w:pPr>
    </w:p>
    <w:p w14:paraId="7318DFFF" w14:textId="77777777" w:rsidR="0073571F" w:rsidRDefault="0073571F">
      <w:pPr>
        <w:spacing w:after="160" w:line="259" w:lineRule="auto"/>
        <w:ind w:left="0" w:firstLine="0"/>
      </w:pPr>
      <w:r>
        <w:br w:type="page"/>
      </w:r>
    </w:p>
    <w:p w14:paraId="1C562E01" w14:textId="77777777" w:rsidR="00777647" w:rsidRDefault="00777647" w:rsidP="00A25017">
      <w:pPr>
        <w:spacing w:after="160" w:line="259" w:lineRule="auto"/>
        <w:ind w:left="0" w:firstLine="0"/>
      </w:pPr>
      <w:r>
        <w:lastRenderedPageBreak/>
        <w:t xml:space="preserve">Non-discriminatory access to OSS functions is provided for unbundled network elements or resale services within the following functional areas: </w:t>
      </w:r>
    </w:p>
    <w:p w14:paraId="312F9349" w14:textId="77777777" w:rsidR="00777647" w:rsidRDefault="00777647" w:rsidP="00777647">
      <w:pPr>
        <w:spacing w:after="0" w:line="259" w:lineRule="auto"/>
        <w:ind w:left="0" w:firstLine="0"/>
      </w:pPr>
      <w:r>
        <w:t xml:space="preserve"> </w:t>
      </w:r>
    </w:p>
    <w:p w14:paraId="093236D5" w14:textId="77777777" w:rsidR="00777647" w:rsidRDefault="00777647" w:rsidP="00777647">
      <w:pPr>
        <w:numPr>
          <w:ilvl w:val="0"/>
          <w:numId w:val="1"/>
        </w:numPr>
        <w:ind w:hanging="360"/>
      </w:pPr>
      <w:r>
        <w:t xml:space="preserve">Pre-ordering </w:t>
      </w:r>
    </w:p>
    <w:p w14:paraId="666E3EA7" w14:textId="77777777" w:rsidR="00777647" w:rsidRDefault="00777647" w:rsidP="00777647">
      <w:pPr>
        <w:numPr>
          <w:ilvl w:val="0"/>
          <w:numId w:val="1"/>
        </w:numPr>
        <w:ind w:hanging="360"/>
      </w:pPr>
      <w:r>
        <w:t xml:space="preserve">Ordering/Provisioning </w:t>
      </w:r>
    </w:p>
    <w:p w14:paraId="2E666C21" w14:textId="77777777" w:rsidR="00777647" w:rsidRDefault="00777647" w:rsidP="00777647">
      <w:pPr>
        <w:numPr>
          <w:ilvl w:val="0"/>
          <w:numId w:val="1"/>
        </w:numPr>
        <w:ind w:hanging="360"/>
      </w:pPr>
      <w:r>
        <w:t xml:space="preserve">Repair and Maintenance </w:t>
      </w:r>
    </w:p>
    <w:p w14:paraId="2A4EF133" w14:textId="77777777" w:rsidR="00777647" w:rsidRDefault="00777647" w:rsidP="00777647">
      <w:pPr>
        <w:numPr>
          <w:ilvl w:val="0"/>
          <w:numId w:val="1"/>
        </w:numPr>
        <w:ind w:hanging="360"/>
      </w:pPr>
      <w:r>
        <w:t xml:space="preserve">Billing </w:t>
      </w:r>
    </w:p>
    <w:p w14:paraId="318808BF" w14:textId="77777777" w:rsidR="00777647" w:rsidRDefault="00777647" w:rsidP="00777647">
      <w:pPr>
        <w:spacing w:after="0" w:line="259" w:lineRule="auto"/>
        <w:ind w:left="0" w:firstLine="0"/>
      </w:pPr>
    </w:p>
    <w:p w14:paraId="4AC44B59" w14:textId="77777777" w:rsidR="00777647" w:rsidRDefault="00777647" w:rsidP="00777647">
      <w:pPr>
        <w:ind w:left="-5"/>
      </w:pPr>
      <w:r>
        <w:t xml:space="preserve">Further information concerning the above functions can be found on the CLEC Online web site </w:t>
      </w:r>
      <w:hyperlink r:id="rId11">
        <w:r>
          <w:rPr>
            <w:color w:val="0000FF"/>
            <w:u w:val="single" w:color="0000FF"/>
          </w:rPr>
          <w:t>https://clec.att.com/clec/</w:t>
        </w:r>
      </w:hyperlink>
      <w:hyperlink r:id="rId12">
        <w:r>
          <w:t xml:space="preserve"> </w:t>
        </w:r>
      </w:hyperlink>
      <w:r>
        <w:t xml:space="preserve">  or can be obtained from your </w:t>
      </w:r>
      <w:r w:rsidR="00EF151E">
        <w:t>CLEC Account Manager</w:t>
      </w:r>
      <w:r>
        <w:t xml:space="preserve">.  </w:t>
      </w:r>
    </w:p>
    <w:p w14:paraId="678B6581" w14:textId="77777777" w:rsidR="00777647" w:rsidRDefault="00777647" w:rsidP="00777647">
      <w:pPr>
        <w:spacing w:after="0" w:line="259" w:lineRule="auto"/>
        <w:ind w:left="0" w:firstLine="0"/>
      </w:pPr>
      <w:r>
        <w:t xml:space="preserve"> </w:t>
      </w:r>
    </w:p>
    <w:p w14:paraId="69C1ED56" w14:textId="77777777" w:rsidR="00777647" w:rsidRDefault="00777647" w:rsidP="00777647">
      <w:pPr>
        <w:ind w:left="-5"/>
      </w:pPr>
      <w:r>
        <w:t xml:space="preserve">The access methods described in this document are available to CLECs who meet the following criteria: </w:t>
      </w:r>
    </w:p>
    <w:p w14:paraId="4FBAF686" w14:textId="77777777" w:rsidR="00777647" w:rsidRDefault="00777647" w:rsidP="00777647">
      <w:pPr>
        <w:spacing w:after="0" w:line="259" w:lineRule="auto"/>
        <w:ind w:left="0" w:firstLine="0"/>
      </w:pPr>
      <w:r>
        <w:t xml:space="preserve"> </w:t>
      </w:r>
    </w:p>
    <w:p w14:paraId="52905D4D" w14:textId="77777777" w:rsidR="00777647" w:rsidRDefault="00777647" w:rsidP="00777647">
      <w:pPr>
        <w:numPr>
          <w:ilvl w:val="0"/>
          <w:numId w:val="2"/>
        </w:numPr>
        <w:ind w:hanging="360"/>
      </w:pPr>
      <w:r>
        <w:t xml:space="preserve">The CLEC has contacted the appropriate </w:t>
      </w:r>
      <w:r w:rsidR="00EF151E">
        <w:t>CLEC Account Manager</w:t>
      </w:r>
      <w:r>
        <w:t xml:space="preserve"> regarding doing business as a CLEC. </w:t>
      </w:r>
    </w:p>
    <w:p w14:paraId="07583F06" w14:textId="77777777" w:rsidR="00777647" w:rsidRDefault="00777647" w:rsidP="00777647">
      <w:pPr>
        <w:numPr>
          <w:ilvl w:val="0"/>
          <w:numId w:val="2"/>
        </w:numPr>
        <w:ind w:hanging="360"/>
      </w:pPr>
      <w:r>
        <w:t xml:space="preserve">The CLEC has signed a Non-Disclosure Agreement with the appropriate AT&amp;T ILEC Company. </w:t>
      </w:r>
    </w:p>
    <w:p w14:paraId="5F7679CE" w14:textId="77777777" w:rsidR="00777647" w:rsidRDefault="00777647" w:rsidP="00777647">
      <w:pPr>
        <w:numPr>
          <w:ilvl w:val="0"/>
          <w:numId w:val="2"/>
        </w:numPr>
        <w:ind w:hanging="360"/>
      </w:pPr>
      <w:r>
        <w:t xml:space="preserve">The CLEC executes an Interconnection agreement including an OSS Appendix or appropriate OSS language. </w:t>
      </w:r>
    </w:p>
    <w:p w14:paraId="5F2BCF9E" w14:textId="77777777" w:rsidR="00777647" w:rsidRDefault="00777647" w:rsidP="00777647">
      <w:pPr>
        <w:numPr>
          <w:ilvl w:val="0"/>
          <w:numId w:val="2"/>
        </w:numPr>
        <w:ind w:hanging="360"/>
      </w:pPr>
      <w:r>
        <w:t xml:space="preserve">The CLEC has completed applicable formal training sessions for those AT&amp;T ILEC company OSSs that the CLEC will be utilizing. </w:t>
      </w:r>
    </w:p>
    <w:p w14:paraId="2EC8BCF0" w14:textId="77777777" w:rsidR="00777647" w:rsidRDefault="00777647" w:rsidP="00777647">
      <w:pPr>
        <w:spacing w:after="0" w:line="259" w:lineRule="auto"/>
        <w:ind w:left="0" w:firstLine="0"/>
      </w:pPr>
      <w:r>
        <w:t xml:space="preserve"> </w:t>
      </w:r>
    </w:p>
    <w:p w14:paraId="6605032D" w14:textId="77777777" w:rsidR="00777647" w:rsidRDefault="00777647" w:rsidP="00777647">
      <w:pPr>
        <w:ind w:left="-5"/>
      </w:pPr>
      <w:r>
        <w:t xml:space="preserve">In addition, there are certain activities that must take place to establish connectivity with the appropriate AT&amp;T ILEC Company.  These requirements are specified in other sections of this document. </w:t>
      </w:r>
    </w:p>
    <w:p w14:paraId="6957B3D4" w14:textId="77777777" w:rsidR="00777647" w:rsidRDefault="00777647" w:rsidP="00777647">
      <w:pPr>
        <w:spacing w:after="61" w:line="259" w:lineRule="auto"/>
        <w:ind w:left="0" w:firstLine="0"/>
      </w:pPr>
      <w:r>
        <w:t xml:space="preserve"> </w:t>
      </w:r>
    </w:p>
    <w:p w14:paraId="649ACE17" w14:textId="77777777" w:rsidR="00777647" w:rsidRDefault="00777647" w:rsidP="00777647">
      <w:pPr>
        <w:spacing w:after="13" w:line="248" w:lineRule="auto"/>
        <w:ind w:left="-5"/>
      </w:pPr>
      <w:r>
        <w:rPr>
          <w:b/>
          <w:sz w:val="28"/>
        </w:rPr>
        <w:t xml:space="preserve">The CLEC should coordinate </w:t>
      </w:r>
      <w:r w:rsidR="00B862A3">
        <w:rPr>
          <w:b/>
          <w:sz w:val="28"/>
        </w:rPr>
        <w:t>initial</w:t>
      </w:r>
      <w:r>
        <w:rPr>
          <w:b/>
          <w:sz w:val="28"/>
        </w:rPr>
        <w:t xml:space="preserve"> service connection procedures through their AT&amp;T </w:t>
      </w:r>
      <w:r w:rsidR="00EF151E">
        <w:rPr>
          <w:b/>
          <w:sz w:val="28"/>
        </w:rPr>
        <w:t>CLEC Account Manager</w:t>
      </w:r>
      <w:r>
        <w:rPr>
          <w:b/>
          <w:sz w:val="28"/>
        </w:rPr>
        <w:t xml:space="preserve">.  The </w:t>
      </w:r>
      <w:r w:rsidR="00EF151E">
        <w:rPr>
          <w:b/>
          <w:sz w:val="28"/>
        </w:rPr>
        <w:t>CLEC Account Manager</w:t>
      </w:r>
      <w:r>
        <w:rPr>
          <w:b/>
          <w:sz w:val="28"/>
        </w:rPr>
        <w:t xml:space="preserve"> will set up </w:t>
      </w:r>
      <w:r w:rsidR="00B862A3">
        <w:rPr>
          <w:b/>
          <w:sz w:val="28"/>
        </w:rPr>
        <w:t xml:space="preserve">the initial </w:t>
      </w:r>
      <w:r>
        <w:rPr>
          <w:b/>
          <w:sz w:val="28"/>
        </w:rPr>
        <w:t xml:space="preserve">CLEC connectivity planning meetings as needed to include AT&amp;T connectivity managers, members of the IS Call Center, and the AT&amp;T OSS Customer Support Team.   </w:t>
      </w:r>
    </w:p>
    <w:p w14:paraId="21E12EC9" w14:textId="77777777" w:rsidR="00777647" w:rsidRDefault="00777647" w:rsidP="00777647">
      <w:pPr>
        <w:spacing w:after="0" w:line="259" w:lineRule="auto"/>
        <w:ind w:left="0" w:firstLine="0"/>
      </w:pPr>
      <w:r>
        <w:rPr>
          <w:b/>
          <w:sz w:val="28"/>
        </w:rPr>
        <w:t xml:space="preserve"> </w:t>
      </w:r>
    </w:p>
    <w:p w14:paraId="56CC941C" w14:textId="77777777" w:rsidR="00777647" w:rsidRDefault="00777647" w:rsidP="00777647">
      <w:pPr>
        <w:spacing w:after="13" w:line="248" w:lineRule="auto"/>
        <w:ind w:left="-5"/>
      </w:pPr>
      <w:r>
        <w:rPr>
          <w:b/>
          <w:sz w:val="28"/>
        </w:rPr>
        <w:t xml:space="preserve">During these meetings, questions concerning CLEC connectivity </w:t>
      </w:r>
      <w:r w:rsidR="00B862A3">
        <w:rPr>
          <w:b/>
          <w:sz w:val="28"/>
        </w:rPr>
        <w:t xml:space="preserve"> </w:t>
      </w:r>
      <w:r>
        <w:rPr>
          <w:b/>
          <w:sz w:val="28"/>
        </w:rPr>
        <w:t xml:space="preserve">will be addressed.  </w:t>
      </w:r>
      <w:r w:rsidR="00B862A3">
        <w:rPr>
          <w:b/>
          <w:sz w:val="28"/>
        </w:rPr>
        <w:t xml:space="preserve"> </w:t>
      </w:r>
      <w:r>
        <w:rPr>
          <w:b/>
          <w:sz w:val="28"/>
        </w:rPr>
        <w:t xml:space="preserve">  The IS Call Center will also provide forms that will assist the CLEC in documenting information needed to process their connectivity request.     </w:t>
      </w:r>
    </w:p>
    <w:p w14:paraId="015ACDC4" w14:textId="77777777" w:rsidR="00777647" w:rsidRDefault="00777647" w:rsidP="00777647">
      <w:pPr>
        <w:spacing w:after="0" w:line="259" w:lineRule="auto"/>
        <w:ind w:left="0" w:firstLine="0"/>
      </w:pPr>
      <w:r>
        <w:t xml:space="preserve"> </w:t>
      </w:r>
    </w:p>
    <w:p w14:paraId="139498A5" w14:textId="77777777" w:rsidR="00777647" w:rsidRDefault="00777647" w:rsidP="00777647">
      <w:pPr>
        <w:spacing w:after="0" w:line="240" w:lineRule="auto"/>
        <w:ind w:left="-5"/>
      </w:pPr>
      <w:r>
        <w:rPr>
          <w:b/>
          <w:u w:val="single" w:color="000000"/>
        </w:rPr>
        <w:t xml:space="preserve">A contract, </w:t>
      </w:r>
      <w:r w:rsidR="00B862A3">
        <w:rPr>
          <w:b/>
          <w:u w:val="single" w:color="000000"/>
        </w:rPr>
        <w:t xml:space="preserve"> that includes language governing OSS connectivity</w:t>
      </w:r>
      <w:r>
        <w:rPr>
          <w:b/>
          <w:u w:val="single" w:color="000000"/>
        </w:rPr>
        <w:t xml:space="preserve"> between the CLEC and the AT&amp;T ILEC</w:t>
      </w:r>
      <w:r>
        <w:rPr>
          <w:b/>
        </w:rPr>
        <w:t xml:space="preserve"> </w:t>
      </w:r>
      <w:r>
        <w:rPr>
          <w:b/>
          <w:u w:val="single" w:color="000000"/>
        </w:rPr>
        <w:t>Company, must be</w:t>
      </w:r>
      <w:r w:rsidR="00B862A3">
        <w:rPr>
          <w:b/>
          <w:u w:val="single" w:color="000000"/>
        </w:rPr>
        <w:t xml:space="preserve"> executed and approved</w:t>
      </w:r>
      <w:r>
        <w:rPr>
          <w:b/>
          <w:u w:val="single" w:color="000000"/>
        </w:rPr>
        <w:t xml:space="preserve"> before any electronic information can pass between the two companies.</w:t>
      </w:r>
      <w:r>
        <w:rPr>
          <w:b/>
        </w:rPr>
        <w:t xml:space="preserve">   </w:t>
      </w:r>
    </w:p>
    <w:p w14:paraId="46B0AD83" w14:textId="77777777" w:rsidR="00777647" w:rsidRDefault="00777647" w:rsidP="00777647">
      <w:pPr>
        <w:spacing w:after="18" w:line="259" w:lineRule="auto"/>
        <w:ind w:left="0" w:firstLine="0"/>
      </w:pPr>
      <w:r>
        <w:rPr>
          <w:b/>
        </w:rPr>
        <w:t xml:space="preserve"> </w:t>
      </w:r>
    </w:p>
    <w:p w14:paraId="02FD4915" w14:textId="77777777" w:rsidR="00777647" w:rsidRDefault="00B862A3" w:rsidP="00777647">
      <w:pPr>
        <w:spacing w:after="0" w:line="240" w:lineRule="auto"/>
        <w:ind w:left="-5"/>
      </w:pPr>
      <w:r>
        <w:rPr>
          <w:b/>
          <w:u w:val="single" w:color="000000"/>
        </w:rPr>
        <w:t xml:space="preserve"> </w:t>
      </w:r>
    </w:p>
    <w:p w14:paraId="49E95530" w14:textId="77777777" w:rsidR="00777647" w:rsidRDefault="00777647" w:rsidP="00777647">
      <w:pPr>
        <w:spacing w:after="4165" w:line="259" w:lineRule="auto"/>
        <w:ind w:left="0" w:firstLine="0"/>
      </w:pPr>
      <w:r>
        <w:t xml:space="preserve"> </w:t>
      </w:r>
    </w:p>
    <w:p w14:paraId="1775F2E0" w14:textId="77777777" w:rsidR="00984B88" w:rsidRPr="00984B88" w:rsidRDefault="00984B88" w:rsidP="00984B88">
      <w:pPr>
        <w:pStyle w:val="Heading1"/>
      </w:pPr>
      <w:bookmarkStart w:id="1" w:name="_Toc482878115"/>
      <w:r w:rsidRPr="00984B88">
        <w:lastRenderedPageBreak/>
        <w:t>SUMMARY OF CHANGES</w:t>
      </w:r>
      <w:bookmarkEnd w:id="1"/>
      <w:r w:rsidRPr="00984B88">
        <w:t xml:space="preserve"> </w:t>
      </w:r>
    </w:p>
    <w:p w14:paraId="22F33D17" w14:textId="77777777" w:rsidR="00984B88" w:rsidRPr="00984B88" w:rsidRDefault="00984B88" w:rsidP="00984B88">
      <w:r w:rsidRPr="00984B88">
        <w:t xml:space="preserve">   </w:t>
      </w:r>
    </w:p>
    <w:p w14:paraId="687B5A4B" w14:textId="77777777" w:rsidR="00984B88" w:rsidRPr="00984B88" w:rsidRDefault="00984B88" w:rsidP="00984B88">
      <w:r w:rsidRPr="00984B88">
        <w:t xml:space="preserve">This section will identify the major changes that have been made throughout the text. The following table itemizes these changes. </w:t>
      </w:r>
    </w:p>
    <w:p w14:paraId="5F43DF43" w14:textId="77777777" w:rsidR="00984B88" w:rsidRPr="00984B88" w:rsidRDefault="00984B88" w:rsidP="00984B88">
      <w:r w:rsidRPr="00984B88">
        <w:t xml:space="preserve"> </w:t>
      </w:r>
    </w:p>
    <w:p w14:paraId="49D8FC62" w14:textId="77777777" w:rsidR="00984B88" w:rsidRPr="00984B88" w:rsidRDefault="00984B88" w:rsidP="00984B88">
      <w:pPr>
        <w:rPr>
          <w:b/>
          <w:i/>
        </w:rPr>
      </w:pPr>
      <w:r w:rsidRPr="00984B88">
        <w:rPr>
          <w:b/>
          <w:i/>
        </w:rPr>
        <w:t xml:space="preserve">Change Description Table </w:t>
      </w:r>
    </w:p>
    <w:p w14:paraId="24571CC9" w14:textId="77777777" w:rsidR="00984B88" w:rsidRPr="00984B88" w:rsidRDefault="00984B88" w:rsidP="00984B88">
      <w:r w:rsidRPr="00984B88">
        <w:rPr>
          <w:b/>
          <w:i/>
        </w:rPr>
        <w:t xml:space="preserve"> </w:t>
      </w:r>
    </w:p>
    <w:tbl>
      <w:tblPr>
        <w:tblW w:w="9806" w:type="dxa"/>
        <w:tblInd w:w="4" w:type="dxa"/>
        <w:tblCellMar>
          <w:top w:w="10" w:type="dxa"/>
          <w:left w:w="104" w:type="dxa"/>
          <w:right w:w="68" w:type="dxa"/>
        </w:tblCellMar>
        <w:tblLook w:val="04A0" w:firstRow="1" w:lastRow="0" w:firstColumn="1" w:lastColumn="0" w:noHBand="0" w:noVBand="1"/>
      </w:tblPr>
      <w:tblGrid>
        <w:gridCol w:w="1076"/>
        <w:gridCol w:w="4141"/>
        <w:gridCol w:w="1170"/>
        <w:gridCol w:w="2251"/>
        <w:gridCol w:w="1168"/>
      </w:tblGrid>
      <w:tr w:rsidR="00984B88" w:rsidRPr="00984B88" w14:paraId="47667F6B" w14:textId="77777777" w:rsidTr="00B86E90">
        <w:trPr>
          <w:trHeight w:val="247"/>
        </w:trPr>
        <w:tc>
          <w:tcPr>
            <w:tcW w:w="1076" w:type="dxa"/>
            <w:tcBorders>
              <w:top w:val="single" w:sz="12" w:space="0" w:color="000000"/>
              <w:left w:val="single" w:sz="12" w:space="0" w:color="000000"/>
              <w:bottom w:val="single" w:sz="6" w:space="0" w:color="000000"/>
              <w:right w:val="single" w:sz="6" w:space="0" w:color="000000"/>
            </w:tcBorders>
            <w:shd w:val="clear" w:color="auto" w:fill="DFDFDF"/>
          </w:tcPr>
          <w:p w14:paraId="3CF8150D" w14:textId="77777777" w:rsidR="00984B88" w:rsidRPr="00984B88" w:rsidRDefault="00984B88" w:rsidP="00984B88">
            <w:r w:rsidRPr="00984B88">
              <w:t xml:space="preserve">DATE </w:t>
            </w:r>
          </w:p>
        </w:tc>
        <w:tc>
          <w:tcPr>
            <w:tcW w:w="4141" w:type="dxa"/>
            <w:tcBorders>
              <w:top w:val="single" w:sz="12" w:space="0" w:color="000000"/>
              <w:left w:val="single" w:sz="6" w:space="0" w:color="000000"/>
              <w:bottom w:val="single" w:sz="6" w:space="0" w:color="000000"/>
              <w:right w:val="single" w:sz="6" w:space="0" w:color="000000"/>
            </w:tcBorders>
            <w:shd w:val="clear" w:color="auto" w:fill="DFDFDF"/>
          </w:tcPr>
          <w:p w14:paraId="144C58E2" w14:textId="77777777" w:rsidR="00984B88" w:rsidRPr="00984B88" w:rsidRDefault="00984B88" w:rsidP="00984B88">
            <w:r w:rsidRPr="00984B88">
              <w:t xml:space="preserve">DESCRIPTION </w:t>
            </w:r>
          </w:p>
        </w:tc>
        <w:tc>
          <w:tcPr>
            <w:tcW w:w="1170" w:type="dxa"/>
            <w:tcBorders>
              <w:top w:val="single" w:sz="12" w:space="0" w:color="000000"/>
              <w:left w:val="single" w:sz="6" w:space="0" w:color="000000"/>
              <w:bottom w:val="single" w:sz="6" w:space="0" w:color="000000"/>
              <w:right w:val="single" w:sz="6" w:space="0" w:color="000000"/>
            </w:tcBorders>
            <w:shd w:val="clear" w:color="auto" w:fill="DFDFDF"/>
          </w:tcPr>
          <w:p w14:paraId="4FFAA2AD" w14:textId="77777777" w:rsidR="00984B88" w:rsidRPr="00984B88" w:rsidRDefault="00984B88" w:rsidP="00984B88">
            <w:r w:rsidRPr="00984B88">
              <w:t xml:space="preserve">VERSION </w:t>
            </w:r>
          </w:p>
        </w:tc>
        <w:tc>
          <w:tcPr>
            <w:tcW w:w="2251" w:type="dxa"/>
            <w:tcBorders>
              <w:top w:val="single" w:sz="12" w:space="0" w:color="000000"/>
              <w:left w:val="single" w:sz="6" w:space="0" w:color="000000"/>
              <w:bottom w:val="single" w:sz="6" w:space="0" w:color="000000"/>
              <w:right w:val="single" w:sz="6" w:space="0" w:color="000000"/>
            </w:tcBorders>
            <w:shd w:val="clear" w:color="auto" w:fill="DFDFDF"/>
          </w:tcPr>
          <w:p w14:paraId="5D3FB91D" w14:textId="77777777" w:rsidR="00984B88" w:rsidRPr="00984B88" w:rsidRDefault="00984B88" w:rsidP="00984B88">
            <w:r w:rsidRPr="00984B88">
              <w:t xml:space="preserve">SECTION </w:t>
            </w:r>
          </w:p>
        </w:tc>
        <w:tc>
          <w:tcPr>
            <w:tcW w:w="1168" w:type="dxa"/>
            <w:tcBorders>
              <w:top w:val="single" w:sz="12" w:space="0" w:color="000000"/>
              <w:left w:val="single" w:sz="6" w:space="0" w:color="000000"/>
              <w:bottom w:val="single" w:sz="6" w:space="0" w:color="000000"/>
              <w:right w:val="single" w:sz="12" w:space="0" w:color="000000"/>
            </w:tcBorders>
            <w:shd w:val="clear" w:color="auto" w:fill="DFDFDF"/>
          </w:tcPr>
          <w:p w14:paraId="70AD6772" w14:textId="77777777" w:rsidR="00984B88" w:rsidRPr="00984B88" w:rsidRDefault="00984B88" w:rsidP="00984B88">
            <w:r w:rsidRPr="00984B88">
              <w:t xml:space="preserve">PAGE # </w:t>
            </w:r>
          </w:p>
        </w:tc>
      </w:tr>
      <w:tr w:rsidR="001E27A3" w:rsidRPr="00984B88" w14:paraId="6E7C32D8" w14:textId="77777777" w:rsidTr="00A25017">
        <w:trPr>
          <w:trHeight w:val="1166"/>
        </w:trPr>
        <w:tc>
          <w:tcPr>
            <w:tcW w:w="1076" w:type="dxa"/>
            <w:tcBorders>
              <w:top w:val="single" w:sz="6" w:space="0" w:color="000000"/>
              <w:left w:val="single" w:sz="12" w:space="0" w:color="000000"/>
              <w:bottom w:val="single" w:sz="6" w:space="0" w:color="000000"/>
              <w:right w:val="single" w:sz="6" w:space="0" w:color="000000"/>
            </w:tcBorders>
            <w:shd w:val="clear" w:color="auto" w:fill="auto"/>
          </w:tcPr>
          <w:p w14:paraId="31B2C4AE" w14:textId="63171DDE" w:rsidR="001E27A3" w:rsidRDefault="001E27A3" w:rsidP="00984B88">
            <w:r>
              <w:t>6/16/21</w:t>
            </w:r>
          </w:p>
        </w:tc>
        <w:tc>
          <w:tcPr>
            <w:tcW w:w="4141" w:type="dxa"/>
            <w:tcBorders>
              <w:top w:val="single" w:sz="6" w:space="0" w:color="000000"/>
              <w:left w:val="single" w:sz="6" w:space="0" w:color="000000"/>
              <w:bottom w:val="single" w:sz="6" w:space="0" w:color="000000"/>
              <w:right w:val="single" w:sz="6" w:space="0" w:color="000000"/>
            </w:tcBorders>
            <w:shd w:val="clear" w:color="auto" w:fill="auto"/>
          </w:tcPr>
          <w:p w14:paraId="323002EE" w14:textId="2FD3CD37" w:rsidR="001E27A3" w:rsidRDefault="001E27A3" w:rsidP="00984B88">
            <w:r>
              <w:t>Added Section in Appendix 8 for Conexus access security requirements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6ED3561" w14:textId="4DF81AA6" w:rsidR="001E27A3" w:rsidRDefault="001E27A3" w:rsidP="00984B88">
            <w:r>
              <w:t>7.1</w:t>
            </w:r>
          </w:p>
        </w:tc>
        <w:tc>
          <w:tcPr>
            <w:tcW w:w="2251" w:type="dxa"/>
            <w:tcBorders>
              <w:top w:val="single" w:sz="6" w:space="0" w:color="000000"/>
              <w:left w:val="single" w:sz="6" w:space="0" w:color="000000"/>
              <w:bottom w:val="single" w:sz="6" w:space="0" w:color="000000"/>
              <w:right w:val="single" w:sz="6" w:space="0" w:color="000000"/>
            </w:tcBorders>
            <w:shd w:val="clear" w:color="auto" w:fill="auto"/>
          </w:tcPr>
          <w:p w14:paraId="0525D10A" w14:textId="5CA41C03" w:rsidR="001E27A3" w:rsidRDefault="001E27A3" w:rsidP="00984B88">
            <w:r>
              <w:t xml:space="preserve">DATA SECURITY REQUIREMENTS </w:t>
            </w:r>
          </w:p>
        </w:tc>
        <w:tc>
          <w:tcPr>
            <w:tcW w:w="1168" w:type="dxa"/>
            <w:tcBorders>
              <w:top w:val="single" w:sz="6" w:space="0" w:color="000000"/>
              <w:left w:val="single" w:sz="6" w:space="0" w:color="000000"/>
              <w:bottom w:val="single" w:sz="6" w:space="0" w:color="000000"/>
              <w:right w:val="single" w:sz="12" w:space="0" w:color="000000"/>
            </w:tcBorders>
            <w:shd w:val="clear" w:color="auto" w:fill="auto"/>
          </w:tcPr>
          <w:p w14:paraId="16D1176B" w14:textId="33B03EAA" w:rsidR="001E27A3" w:rsidRPr="00984B88" w:rsidRDefault="001E27A3" w:rsidP="00984B88">
            <w:r>
              <w:t>39</w:t>
            </w:r>
          </w:p>
        </w:tc>
      </w:tr>
      <w:tr w:rsidR="00C362AA" w:rsidRPr="00984B88" w14:paraId="32BEFD6C" w14:textId="77777777" w:rsidTr="00A25017">
        <w:trPr>
          <w:trHeight w:val="1166"/>
        </w:trPr>
        <w:tc>
          <w:tcPr>
            <w:tcW w:w="1076" w:type="dxa"/>
            <w:tcBorders>
              <w:top w:val="single" w:sz="6" w:space="0" w:color="000000"/>
              <w:left w:val="single" w:sz="12" w:space="0" w:color="000000"/>
              <w:bottom w:val="single" w:sz="6" w:space="0" w:color="000000"/>
              <w:right w:val="single" w:sz="6" w:space="0" w:color="000000"/>
            </w:tcBorders>
            <w:shd w:val="clear" w:color="auto" w:fill="auto"/>
          </w:tcPr>
          <w:p w14:paraId="42330137" w14:textId="77777777" w:rsidR="00C362AA" w:rsidRPr="00984B88" w:rsidRDefault="00C362AA" w:rsidP="00984B88">
            <w:r>
              <w:t>5/</w:t>
            </w:r>
            <w:r w:rsidR="00390244">
              <w:t>9</w:t>
            </w:r>
            <w:r>
              <w:t>/</w:t>
            </w:r>
            <w:r w:rsidR="004919DE">
              <w:t>18</w:t>
            </w:r>
          </w:p>
        </w:tc>
        <w:tc>
          <w:tcPr>
            <w:tcW w:w="4141" w:type="dxa"/>
            <w:tcBorders>
              <w:top w:val="single" w:sz="6" w:space="0" w:color="000000"/>
              <w:left w:val="single" w:sz="6" w:space="0" w:color="000000"/>
              <w:bottom w:val="single" w:sz="6" w:space="0" w:color="000000"/>
              <w:right w:val="single" w:sz="6" w:space="0" w:color="000000"/>
            </w:tcBorders>
            <w:shd w:val="clear" w:color="auto" w:fill="auto"/>
          </w:tcPr>
          <w:p w14:paraId="39C2708D" w14:textId="77777777" w:rsidR="00C362AA" w:rsidRDefault="00695D63" w:rsidP="00984B88">
            <w:r>
              <w:t xml:space="preserve">Made </w:t>
            </w:r>
            <w:r w:rsidR="00B23E9D">
              <w:t>major</w:t>
            </w:r>
            <w:r>
              <w:t xml:space="preserve"> changes to accommodate retirement of RAF network (in favor of EBIZ network)</w:t>
            </w:r>
          </w:p>
          <w:p w14:paraId="73649554" w14:textId="77777777" w:rsidR="00695D63" w:rsidRDefault="00695D63" w:rsidP="00984B88"/>
          <w:p w14:paraId="74C1BBFC" w14:textId="77777777" w:rsidR="00B23E9D" w:rsidRDefault="00B23E9D" w:rsidP="00984B88">
            <w:r>
              <w:t>Edited INTRODUCTION section</w:t>
            </w:r>
          </w:p>
          <w:p w14:paraId="4755B825" w14:textId="77777777" w:rsidR="00B23E9D" w:rsidRDefault="00B23E9D" w:rsidP="00984B88"/>
          <w:p w14:paraId="3E863830" w14:textId="77777777" w:rsidR="00B23E9D" w:rsidRDefault="00B23E9D" w:rsidP="00984B88">
            <w:r>
              <w:t>Added INTERCONNECTION REQUIREMENTS section</w:t>
            </w:r>
          </w:p>
          <w:p w14:paraId="3E264D9F" w14:textId="77777777" w:rsidR="00B23E9D" w:rsidRDefault="00B23E9D" w:rsidP="00984B88"/>
          <w:p w14:paraId="5E7CB1D7" w14:textId="77777777" w:rsidR="00B23E9D" w:rsidRDefault="00B23E9D" w:rsidP="00984B88">
            <w:r>
              <w:t>Added note of deprecation to REMOTE ACCESS FACILITY section</w:t>
            </w:r>
          </w:p>
          <w:p w14:paraId="70BF6037" w14:textId="77777777" w:rsidR="00B23E9D" w:rsidRDefault="00B23E9D" w:rsidP="00984B88"/>
          <w:p w14:paraId="78DB1962" w14:textId="77777777" w:rsidR="00B23E9D" w:rsidRDefault="00B23E9D" w:rsidP="00984B88">
            <w:r>
              <w:t xml:space="preserve">Split PRIVATE LINE OR FRAME RELAY ACCESS section into two sections: </w:t>
            </w:r>
            <w:r w:rsidRPr="00B23E9D">
              <w:t>EXTERNAL BUSINESS PARTNER (EBIZ) PRIVATE LINE OR FRAME RELAY ACCESS</w:t>
            </w:r>
            <w:r>
              <w:t xml:space="preserve"> and </w:t>
            </w:r>
            <w:r w:rsidRPr="00B23E9D">
              <w:t>REMOTE ACCESS FACILITY (RAF) PRIVATE LINE OR FRAME RELAY ACCESS</w:t>
            </w:r>
          </w:p>
          <w:p w14:paraId="0869CB1A" w14:textId="77777777" w:rsidR="00B23E9D" w:rsidRDefault="00B23E9D" w:rsidP="00984B88"/>
          <w:p w14:paraId="5DA159B8" w14:textId="77777777" w:rsidR="00B23E9D" w:rsidRDefault="00B23E9D" w:rsidP="00B23E9D">
            <w:r>
              <w:t xml:space="preserve">Added note of deprecation to </w:t>
            </w:r>
            <w:r w:rsidRPr="00B23E9D">
              <w:t xml:space="preserve">DIAL-UP ACCESS (ANALOG &amp; DIGITAL) </w:t>
            </w:r>
            <w:r>
              <w:t xml:space="preserve">section and renamed section to </w:t>
            </w:r>
            <w:r w:rsidRPr="00B23E9D">
              <w:t>REMOTE ACCESS FACILITY (RAF) DIAL-UP ACCESS (ANALOG &amp; DIGITAL)</w:t>
            </w:r>
          </w:p>
          <w:p w14:paraId="11FBC74E" w14:textId="77777777" w:rsidR="00B23E9D" w:rsidRDefault="00B23E9D" w:rsidP="00984B88"/>
          <w:p w14:paraId="0319BE8D" w14:textId="77777777" w:rsidR="00B23E9D" w:rsidRDefault="00B23E9D" w:rsidP="00984B88">
            <w:r>
              <w:t xml:space="preserve">Added placeholder section named </w:t>
            </w:r>
            <w:r w:rsidRPr="00B23E9D">
              <w:t>MISCELLANEOUS BULK DATA TRANSFER (SFG) ACCESS</w:t>
            </w:r>
          </w:p>
          <w:p w14:paraId="0DAFD814" w14:textId="77777777" w:rsidR="00B23E9D" w:rsidRDefault="00B23E9D" w:rsidP="00984B88"/>
          <w:p w14:paraId="2E013B3B" w14:textId="77777777" w:rsidR="00B23E9D" w:rsidRDefault="00B23E9D">
            <w:r w:rsidRPr="00B23E9D">
              <w:t xml:space="preserve">Added </w:t>
            </w:r>
            <w:r w:rsidR="006A1137" w:rsidRPr="006A1137">
              <w:t xml:space="preserve">EXTERNAL BUSINESS PARTNER (EBIZ) Access Standards and Requirements </w:t>
            </w:r>
            <w:r w:rsidR="006A1137">
              <w:t>appendix</w:t>
            </w:r>
            <w:r w:rsidRPr="00B23E9D">
              <w:t xml:space="preserve"> </w:t>
            </w:r>
            <w:r w:rsidR="006A1137">
              <w:t>as new Appendix 1</w:t>
            </w:r>
          </w:p>
          <w:p w14:paraId="004A0740" w14:textId="77777777" w:rsidR="006A1137" w:rsidRDefault="006A1137"/>
          <w:p w14:paraId="3304DA4C" w14:textId="77777777" w:rsidR="006A1137" w:rsidRDefault="006A1137">
            <w:r w:rsidRPr="006A1137">
              <w:t xml:space="preserve">Added note of deprecation to </w:t>
            </w:r>
            <w:r>
              <w:t xml:space="preserve">former Appendix 1 (now Appendix 2) - </w:t>
            </w:r>
            <w:r w:rsidRPr="006A1137">
              <w:t>Private Line and Frame Relay Standards and Requirements and renamed section to REMOTE ACCESS FACILITY (RAF) Access Standards and Requirements</w:t>
            </w:r>
          </w:p>
          <w:p w14:paraId="5C376A5A" w14:textId="77777777" w:rsidR="006A1137" w:rsidRDefault="006A1137"/>
          <w:p w14:paraId="54F7F7A1" w14:textId="77777777" w:rsidR="006A1137" w:rsidRDefault="006A1137" w:rsidP="006A1137">
            <w:r>
              <w:t xml:space="preserve">Moved former Appendix 2 - </w:t>
            </w:r>
            <w:r w:rsidRPr="006A1137">
              <w:t xml:space="preserve">Dial-up Access Standards and Requirements </w:t>
            </w:r>
            <w:r>
              <w:t>to Appendix 3, a</w:t>
            </w:r>
            <w:r w:rsidRPr="006A1137">
              <w:t>dded note of deprecation</w:t>
            </w:r>
            <w:r>
              <w:t xml:space="preserve"> to it </w:t>
            </w:r>
            <w:r w:rsidRPr="006A1137">
              <w:t xml:space="preserve">and renamed </w:t>
            </w:r>
            <w:r>
              <w:t>it</w:t>
            </w:r>
            <w:r w:rsidRPr="006A1137">
              <w:t xml:space="preserve"> to </w:t>
            </w:r>
            <w:r w:rsidRPr="006A1137">
              <w:lastRenderedPageBreak/>
              <w:t>REMOTE ACCESS FACILITY (RAF) Dial-up Access Standards and Requirements</w:t>
            </w:r>
          </w:p>
          <w:p w14:paraId="47E3BBC5" w14:textId="77777777" w:rsidR="006A1137" w:rsidRDefault="006A1137"/>
          <w:p w14:paraId="06A75E12" w14:textId="77777777" w:rsidR="006A1137" w:rsidRDefault="006A1137">
            <w:r w:rsidRPr="006A1137">
              <w:t xml:space="preserve">Moved former Appendix </w:t>
            </w:r>
            <w:r>
              <w:t>3</w:t>
            </w:r>
            <w:r w:rsidRPr="006A1137">
              <w:t xml:space="preserve"> - LSR XML Access Standards and Requirements to Appendix </w:t>
            </w:r>
            <w:r>
              <w:t>4</w:t>
            </w:r>
          </w:p>
          <w:p w14:paraId="5DD0826C" w14:textId="77777777" w:rsidR="006A1137" w:rsidRDefault="006A1137"/>
          <w:p w14:paraId="232857AE" w14:textId="77777777" w:rsidR="006A1137" w:rsidRDefault="006A1137" w:rsidP="006A1137">
            <w:r w:rsidRPr="00B23E9D">
              <w:t xml:space="preserve">Added </w:t>
            </w:r>
            <w:r w:rsidRPr="006A1137">
              <w:t xml:space="preserve">Miscellaneous Bulk Data Transfer (SFG) Access Standards and Requirements </w:t>
            </w:r>
            <w:r>
              <w:t>appendix</w:t>
            </w:r>
            <w:r w:rsidRPr="00B23E9D">
              <w:t xml:space="preserve"> </w:t>
            </w:r>
            <w:r>
              <w:t>as new Appendix 5</w:t>
            </w:r>
          </w:p>
          <w:p w14:paraId="5DB87E02" w14:textId="77777777" w:rsidR="006A1137" w:rsidRDefault="006A1137"/>
          <w:p w14:paraId="09C6FDBA" w14:textId="77777777" w:rsidR="006A1137" w:rsidRDefault="006A1137">
            <w:r>
              <w:t>Moved former Appendix 4</w:t>
            </w:r>
            <w:r w:rsidRPr="006A1137">
              <w:t xml:space="preserve"> - </w:t>
            </w:r>
            <w:r w:rsidR="00AD6CDE" w:rsidRPr="00AD6CDE">
              <w:t>Establish a Dial-Up Connection for TCP/IP</w:t>
            </w:r>
            <w:r w:rsidR="00AD6CDE">
              <w:t xml:space="preserve"> to Appendix 6 and</w:t>
            </w:r>
            <w:r w:rsidRPr="006A1137">
              <w:t xml:space="preserve"> added note of deprecation to it</w:t>
            </w:r>
          </w:p>
          <w:p w14:paraId="32008ABC" w14:textId="77777777" w:rsidR="00AD6CDE" w:rsidRDefault="00AD6CDE"/>
          <w:p w14:paraId="59D710AF" w14:textId="77777777" w:rsidR="00AD6CDE" w:rsidRPr="00984B88" w:rsidRDefault="00AD6CDE">
            <w:r w:rsidRPr="00AD6CDE">
              <w:t xml:space="preserve">Moved former Appendix </w:t>
            </w:r>
            <w:r>
              <w:t>5</w:t>
            </w:r>
            <w:r w:rsidRPr="00AD6CDE">
              <w:t xml:space="preserve"> - User ID Process to Appendix </w:t>
            </w:r>
            <w:r>
              <w:t>7</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2AA7E0DE" w14:textId="77777777" w:rsidR="00C362AA" w:rsidRPr="00984B88" w:rsidRDefault="00C362AA" w:rsidP="00984B88">
            <w:r>
              <w:lastRenderedPageBreak/>
              <w:t>7.0</w:t>
            </w:r>
          </w:p>
        </w:tc>
        <w:tc>
          <w:tcPr>
            <w:tcW w:w="2251" w:type="dxa"/>
            <w:tcBorders>
              <w:top w:val="single" w:sz="6" w:space="0" w:color="000000"/>
              <w:left w:val="single" w:sz="6" w:space="0" w:color="000000"/>
              <w:bottom w:val="single" w:sz="6" w:space="0" w:color="000000"/>
              <w:right w:val="single" w:sz="6" w:space="0" w:color="000000"/>
            </w:tcBorders>
            <w:shd w:val="clear" w:color="auto" w:fill="auto"/>
          </w:tcPr>
          <w:p w14:paraId="056A6F95" w14:textId="77777777" w:rsidR="00C362AA" w:rsidRDefault="00C362AA" w:rsidP="00984B88"/>
          <w:p w14:paraId="5F474CD1" w14:textId="77777777" w:rsidR="00B23E9D" w:rsidRDefault="00B23E9D" w:rsidP="00984B88"/>
          <w:p w14:paraId="4D5AD5C7" w14:textId="77777777" w:rsidR="00B23E9D" w:rsidRDefault="00B23E9D" w:rsidP="00984B88"/>
          <w:p w14:paraId="30C803B1" w14:textId="77777777" w:rsidR="00B23E9D" w:rsidRDefault="00B23E9D" w:rsidP="00984B88">
            <w:r>
              <w:t>INTRODUCTION</w:t>
            </w:r>
          </w:p>
          <w:p w14:paraId="04427353" w14:textId="77777777" w:rsidR="00B23E9D" w:rsidRDefault="00B23E9D" w:rsidP="00984B88"/>
          <w:p w14:paraId="044ED859" w14:textId="77777777" w:rsidR="00B23E9D" w:rsidRDefault="00B23E9D" w:rsidP="00984B88"/>
          <w:p w14:paraId="5FCE93B7" w14:textId="77777777" w:rsidR="00B23E9D" w:rsidRDefault="00B23E9D" w:rsidP="00984B88"/>
          <w:p w14:paraId="1305B4F7" w14:textId="77777777" w:rsidR="00B23E9D" w:rsidRDefault="00B23E9D" w:rsidP="00984B88"/>
          <w:p w14:paraId="5CFC2745" w14:textId="77777777" w:rsidR="00B23E9D" w:rsidRDefault="00B23E9D" w:rsidP="00984B88">
            <w:r>
              <w:t>REMOTE ACCESS FACILITY</w:t>
            </w:r>
          </w:p>
          <w:p w14:paraId="507B5D1B" w14:textId="77777777" w:rsidR="00B23E9D" w:rsidRDefault="00B23E9D" w:rsidP="00984B88"/>
          <w:p w14:paraId="27AFA2E3" w14:textId="77777777" w:rsidR="00B23E9D" w:rsidRDefault="00B23E9D" w:rsidP="00984B88">
            <w:r w:rsidRPr="00B23E9D">
              <w:t>PRIVATE LINE OR FRAME RELAY ACCESS</w:t>
            </w:r>
          </w:p>
          <w:p w14:paraId="18089C49" w14:textId="77777777" w:rsidR="00B23E9D" w:rsidRDefault="00B23E9D" w:rsidP="00984B88"/>
          <w:p w14:paraId="1D604A61" w14:textId="77777777" w:rsidR="00B23E9D" w:rsidRDefault="00B23E9D" w:rsidP="00984B88"/>
          <w:p w14:paraId="12122503" w14:textId="77777777" w:rsidR="00B23E9D" w:rsidRDefault="00B23E9D" w:rsidP="00984B88"/>
          <w:p w14:paraId="5D22994A" w14:textId="77777777" w:rsidR="00B23E9D" w:rsidRDefault="00B23E9D" w:rsidP="00984B88"/>
          <w:p w14:paraId="135F8460" w14:textId="77777777" w:rsidR="00B23E9D" w:rsidRDefault="00B23E9D" w:rsidP="00984B88">
            <w:r w:rsidRPr="00B23E9D">
              <w:t>DIAL-UP ACCESS (ANALOG &amp; DIGITAL</w:t>
            </w:r>
            <w:r>
              <w:t>)</w:t>
            </w:r>
          </w:p>
          <w:p w14:paraId="52661E35" w14:textId="77777777" w:rsidR="006A1137" w:rsidRDefault="006A1137" w:rsidP="00984B88"/>
          <w:p w14:paraId="32A1AE19" w14:textId="77777777" w:rsidR="006A1137" w:rsidRDefault="006A1137" w:rsidP="00984B88"/>
          <w:p w14:paraId="7FA0BC8F" w14:textId="77777777" w:rsidR="006A1137" w:rsidRDefault="006A1137" w:rsidP="00984B88"/>
          <w:p w14:paraId="546EC517" w14:textId="77777777" w:rsidR="006A1137" w:rsidRDefault="006A1137" w:rsidP="00984B88"/>
          <w:p w14:paraId="388BE909" w14:textId="77777777" w:rsidR="006A1137" w:rsidRDefault="006A1137" w:rsidP="00984B88"/>
          <w:p w14:paraId="6A77C466" w14:textId="77777777" w:rsidR="006A1137" w:rsidRDefault="006A1137" w:rsidP="00984B88"/>
          <w:p w14:paraId="0FB67DDC" w14:textId="77777777" w:rsidR="006A1137" w:rsidRDefault="006A1137" w:rsidP="00984B88"/>
          <w:p w14:paraId="67071D9D" w14:textId="77777777" w:rsidR="006A1137" w:rsidRDefault="006A1137" w:rsidP="00984B88"/>
          <w:p w14:paraId="1707EED3" w14:textId="77777777" w:rsidR="006A1137" w:rsidRDefault="006A1137" w:rsidP="00984B88">
            <w:r>
              <w:t>APPENDIX 1</w:t>
            </w:r>
          </w:p>
          <w:p w14:paraId="2661BF83" w14:textId="77777777" w:rsidR="006A1137" w:rsidRDefault="006A1137" w:rsidP="00984B88"/>
          <w:p w14:paraId="0EFCDA89" w14:textId="77777777" w:rsidR="006A1137" w:rsidRDefault="006A1137" w:rsidP="00984B88"/>
          <w:p w14:paraId="15587A5C" w14:textId="77777777" w:rsidR="006A1137" w:rsidRDefault="006A1137" w:rsidP="00984B88"/>
          <w:p w14:paraId="7E5AE4EC" w14:textId="77777777" w:rsidR="006A1137" w:rsidRDefault="006A1137" w:rsidP="00984B88">
            <w:r>
              <w:t>APPENDIX 2</w:t>
            </w:r>
          </w:p>
          <w:p w14:paraId="000D3935" w14:textId="77777777" w:rsidR="006A1137" w:rsidRDefault="006A1137" w:rsidP="00984B88"/>
          <w:p w14:paraId="16586951" w14:textId="77777777" w:rsidR="006A1137" w:rsidRDefault="006A1137" w:rsidP="00984B88"/>
          <w:p w14:paraId="58CD11B5" w14:textId="77777777" w:rsidR="006A1137" w:rsidRDefault="006A1137" w:rsidP="00984B88"/>
          <w:p w14:paraId="4E2D269C" w14:textId="77777777" w:rsidR="006A1137" w:rsidRDefault="006A1137" w:rsidP="00984B88"/>
          <w:p w14:paraId="352F1ED7" w14:textId="77777777" w:rsidR="006A1137" w:rsidRDefault="006A1137" w:rsidP="00984B88"/>
          <w:p w14:paraId="6BBEF4B8" w14:textId="77777777" w:rsidR="006A1137" w:rsidRDefault="006A1137" w:rsidP="00984B88">
            <w:r>
              <w:t>APPENDIX 3</w:t>
            </w:r>
          </w:p>
          <w:p w14:paraId="17BF3626" w14:textId="77777777" w:rsidR="006A1137" w:rsidRDefault="006A1137" w:rsidP="00984B88"/>
          <w:p w14:paraId="1D8D1AA9" w14:textId="77777777" w:rsidR="006A1137" w:rsidRDefault="006A1137" w:rsidP="00984B88"/>
          <w:p w14:paraId="49448A7A" w14:textId="77777777" w:rsidR="006A1137" w:rsidRDefault="006A1137" w:rsidP="00984B88"/>
          <w:p w14:paraId="6581564A" w14:textId="77777777" w:rsidR="006A1137" w:rsidRDefault="006A1137" w:rsidP="00984B88"/>
          <w:p w14:paraId="2DD84B45" w14:textId="77777777" w:rsidR="006A1137" w:rsidRDefault="006A1137" w:rsidP="00984B88"/>
          <w:p w14:paraId="5DCC6F9B" w14:textId="77777777" w:rsidR="006A1137" w:rsidRDefault="006A1137" w:rsidP="00984B88">
            <w:r>
              <w:t>APPENDIX 4</w:t>
            </w:r>
          </w:p>
          <w:p w14:paraId="06E26979" w14:textId="77777777" w:rsidR="006A1137" w:rsidRDefault="006A1137" w:rsidP="00A25017">
            <w:pPr>
              <w:ind w:left="0" w:firstLine="0"/>
            </w:pPr>
          </w:p>
          <w:p w14:paraId="36F50A78" w14:textId="77777777" w:rsidR="006A1137" w:rsidRDefault="006A1137" w:rsidP="00A25017">
            <w:pPr>
              <w:ind w:left="0" w:firstLine="0"/>
            </w:pPr>
            <w:r>
              <w:t>APPENDIX 5</w:t>
            </w:r>
          </w:p>
          <w:p w14:paraId="719F6A51" w14:textId="77777777" w:rsidR="00AD6CDE" w:rsidRDefault="00AD6CDE" w:rsidP="00A25017">
            <w:pPr>
              <w:ind w:left="0" w:firstLine="0"/>
            </w:pPr>
          </w:p>
          <w:p w14:paraId="0BBEA5A2" w14:textId="77777777" w:rsidR="00AD6CDE" w:rsidRDefault="00AD6CDE" w:rsidP="00A25017">
            <w:pPr>
              <w:ind w:left="0" w:firstLine="0"/>
            </w:pPr>
          </w:p>
          <w:p w14:paraId="2BE4E33D" w14:textId="77777777" w:rsidR="00AD6CDE" w:rsidRDefault="00AD6CDE" w:rsidP="00A25017">
            <w:pPr>
              <w:ind w:left="0" w:firstLine="0"/>
            </w:pPr>
          </w:p>
          <w:p w14:paraId="06EE5529" w14:textId="77777777" w:rsidR="00AD6CDE" w:rsidRDefault="00AD6CDE" w:rsidP="00A25017">
            <w:pPr>
              <w:ind w:left="0" w:firstLine="0"/>
            </w:pPr>
            <w:r>
              <w:t>APPENDIX 6</w:t>
            </w:r>
          </w:p>
          <w:p w14:paraId="0045A9A4" w14:textId="77777777" w:rsidR="00AD6CDE" w:rsidRDefault="00AD6CDE" w:rsidP="00A25017">
            <w:pPr>
              <w:ind w:left="0" w:firstLine="0"/>
            </w:pPr>
          </w:p>
          <w:p w14:paraId="0B899E58" w14:textId="77777777" w:rsidR="00AD6CDE" w:rsidRDefault="00AD6CDE" w:rsidP="00A25017">
            <w:pPr>
              <w:ind w:left="0" w:firstLine="0"/>
            </w:pPr>
          </w:p>
          <w:p w14:paraId="398C5E6D" w14:textId="77777777" w:rsidR="00AD6CDE" w:rsidRDefault="00AD6CDE" w:rsidP="00A25017">
            <w:pPr>
              <w:ind w:left="0" w:firstLine="0"/>
            </w:pPr>
          </w:p>
          <w:p w14:paraId="590F5640" w14:textId="77777777" w:rsidR="00AD6CDE" w:rsidRPr="00984B88" w:rsidRDefault="00AD6CDE" w:rsidP="00A25017">
            <w:pPr>
              <w:ind w:left="0" w:firstLine="0"/>
            </w:pPr>
            <w:r>
              <w:t>APPENDIX 7</w:t>
            </w:r>
          </w:p>
        </w:tc>
        <w:tc>
          <w:tcPr>
            <w:tcW w:w="1168" w:type="dxa"/>
            <w:tcBorders>
              <w:top w:val="single" w:sz="6" w:space="0" w:color="000000"/>
              <w:left w:val="single" w:sz="6" w:space="0" w:color="000000"/>
              <w:bottom w:val="single" w:sz="6" w:space="0" w:color="000000"/>
              <w:right w:val="single" w:sz="12" w:space="0" w:color="000000"/>
            </w:tcBorders>
            <w:shd w:val="clear" w:color="auto" w:fill="auto"/>
          </w:tcPr>
          <w:p w14:paraId="3C6CBDED" w14:textId="77777777" w:rsidR="00C362AA" w:rsidRPr="00984B88" w:rsidRDefault="00C362AA" w:rsidP="00984B88"/>
        </w:tc>
      </w:tr>
      <w:tr w:rsidR="00984B88" w:rsidRPr="00984B88" w14:paraId="1781FF89" w14:textId="77777777" w:rsidTr="00B86E90">
        <w:trPr>
          <w:trHeight w:val="1166"/>
        </w:trPr>
        <w:tc>
          <w:tcPr>
            <w:tcW w:w="1076" w:type="dxa"/>
            <w:tcBorders>
              <w:top w:val="single" w:sz="6" w:space="0" w:color="000000"/>
              <w:left w:val="single" w:sz="12" w:space="0" w:color="000000"/>
              <w:bottom w:val="single" w:sz="6" w:space="0" w:color="000000"/>
              <w:right w:val="single" w:sz="6" w:space="0" w:color="000000"/>
            </w:tcBorders>
          </w:tcPr>
          <w:p w14:paraId="640CE748" w14:textId="77777777" w:rsidR="00984B88" w:rsidRPr="00984B88" w:rsidRDefault="00984B88" w:rsidP="00984B88">
            <w:r w:rsidRPr="00984B88">
              <w:t xml:space="preserve">3/6/13 </w:t>
            </w:r>
          </w:p>
        </w:tc>
        <w:tc>
          <w:tcPr>
            <w:tcW w:w="4141" w:type="dxa"/>
            <w:tcBorders>
              <w:top w:val="single" w:sz="6" w:space="0" w:color="000000"/>
              <w:left w:val="single" w:sz="6" w:space="0" w:color="000000"/>
              <w:bottom w:val="single" w:sz="6" w:space="0" w:color="000000"/>
              <w:right w:val="single" w:sz="6" w:space="0" w:color="000000"/>
            </w:tcBorders>
          </w:tcPr>
          <w:p w14:paraId="5E11A732" w14:textId="77777777" w:rsidR="00984B88" w:rsidRPr="00984B88" w:rsidRDefault="00984B88" w:rsidP="00984B88">
            <w:r w:rsidRPr="00984B88">
              <w:t xml:space="preserve">Removed reference to access to Web Toolbar over a dedicated circuit. </w:t>
            </w:r>
          </w:p>
          <w:p w14:paraId="66481489" w14:textId="77777777" w:rsidR="00984B88" w:rsidRPr="00984B88" w:rsidRDefault="00984B88" w:rsidP="00984B88">
            <w:r w:rsidRPr="00984B88">
              <w:t xml:space="preserve"> </w:t>
            </w:r>
          </w:p>
          <w:p w14:paraId="7648B0C5" w14:textId="77777777" w:rsidR="00984B88" w:rsidRPr="00984B88" w:rsidRDefault="00984B88" w:rsidP="00984B88">
            <w:r w:rsidRPr="00984B88">
              <w:t xml:space="preserve">Removed reference to calling options and email addresses for ISCC contact. </w:t>
            </w:r>
          </w:p>
        </w:tc>
        <w:tc>
          <w:tcPr>
            <w:tcW w:w="1170" w:type="dxa"/>
            <w:tcBorders>
              <w:top w:val="single" w:sz="6" w:space="0" w:color="000000"/>
              <w:left w:val="single" w:sz="6" w:space="0" w:color="000000"/>
              <w:bottom w:val="single" w:sz="6" w:space="0" w:color="000000"/>
              <w:right w:val="single" w:sz="6" w:space="0" w:color="000000"/>
            </w:tcBorders>
          </w:tcPr>
          <w:p w14:paraId="5DB27013" w14:textId="77777777" w:rsidR="00984B88" w:rsidRPr="00984B88" w:rsidRDefault="00984B88" w:rsidP="00984B88">
            <w:r w:rsidRPr="00984B88">
              <w:t xml:space="preserve">6.0 </w:t>
            </w:r>
          </w:p>
        </w:tc>
        <w:tc>
          <w:tcPr>
            <w:tcW w:w="2251" w:type="dxa"/>
            <w:tcBorders>
              <w:top w:val="single" w:sz="6" w:space="0" w:color="000000"/>
              <w:left w:val="single" w:sz="6" w:space="0" w:color="000000"/>
              <w:bottom w:val="single" w:sz="6" w:space="0" w:color="000000"/>
              <w:right w:val="single" w:sz="6" w:space="0" w:color="000000"/>
            </w:tcBorders>
          </w:tcPr>
          <w:p w14:paraId="21826225" w14:textId="77777777" w:rsidR="00984B88" w:rsidRPr="00984B88" w:rsidRDefault="00984B88" w:rsidP="00984B88">
            <w:r w:rsidRPr="00984B88">
              <w:t xml:space="preserve">Introduction </w:t>
            </w:r>
          </w:p>
          <w:p w14:paraId="21FBE5BB" w14:textId="77777777" w:rsidR="00984B88" w:rsidRPr="00984B88" w:rsidRDefault="00984B88" w:rsidP="00984B88">
            <w:r w:rsidRPr="00984B88">
              <w:t xml:space="preserve"> </w:t>
            </w:r>
          </w:p>
          <w:p w14:paraId="57A90AED" w14:textId="77777777" w:rsidR="00984B88" w:rsidRPr="00984B88" w:rsidRDefault="00984B88" w:rsidP="00984B88">
            <w:r w:rsidRPr="00984B88">
              <w:t xml:space="preserve"> </w:t>
            </w:r>
          </w:p>
          <w:p w14:paraId="0B1517B1" w14:textId="77777777" w:rsidR="00984B88" w:rsidRPr="00984B88" w:rsidRDefault="00984B88" w:rsidP="00984B88">
            <w:r w:rsidRPr="00984B88">
              <w:t xml:space="preserve">IS Call Center </w:t>
            </w:r>
          </w:p>
        </w:tc>
        <w:tc>
          <w:tcPr>
            <w:tcW w:w="1168" w:type="dxa"/>
            <w:tcBorders>
              <w:top w:val="single" w:sz="6" w:space="0" w:color="000000"/>
              <w:left w:val="single" w:sz="6" w:space="0" w:color="000000"/>
              <w:bottom w:val="single" w:sz="6" w:space="0" w:color="000000"/>
              <w:right w:val="single" w:sz="12" w:space="0" w:color="000000"/>
            </w:tcBorders>
          </w:tcPr>
          <w:p w14:paraId="433AA2DD" w14:textId="77777777" w:rsidR="00984B88" w:rsidRPr="00984B88" w:rsidRDefault="00984B88" w:rsidP="00984B88">
            <w:r w:rsidRPr="00984B88">
              <w:t xml:space="preserve">4 </w:t>
            </w:r>
          </w:p>
          <w:p w14:paraId="3B86CFA7" w14:textId="77777777" w:rsidR="00984B88" w:rsidRPr="00984B88" w:rsidRDefault="00984B88" w:rsidP="00984B88">
            <w:r w:rsidRPr="00984B88">
              <w:t xml:space="preserve"> </w:t>
            </w:r>
          </w:p>
          <w:p w14:paraId="3DD90B91" w14:textId="77777777" w:rsidR="00984B88" w:rsidRPr="00984B88" w:rsidRDefault="00984B88" w:rsidP="00984B88">
            <w:r w:rsidRPr="00984B88">
              <w:t xml:space="preserve"> </w:t>
            </w:r>
          </w:p>
          <w:p w14:paraId="4A9D819B" w14:textId="77777777" w:rsidR="00984B88" w:rsidRPr="00984B88" w:rsidRDefault="00984B88" w:rsidP="00984B88">
            <w:r w:rsidRPr="00984B88">
              <w:t xml:space="preserve">8 </w:t>
            </w:r>
          </w:p>
        </w:tc>
      </w:tr>
      <w:tr w:rsidR="00984B88" w:rsidRPr="00984B88" w14:paraId="39A8BC4D" w14:textId="77777777" w:rsidTr="00B86E90">
        <w:trPr>
          <w:trHeight w:val="1397"/>
        </w:trPr>
        <w:tc>
          <w:tcPr>
            <w:tcW w:w="1076" w:type="dxa"/>
            <w:tcBorders>
              <w:top w:val="single" w:sz="6" w:space="0" w:color="000000"/>
              <w:left w:val="single" w:sz="12" w:space="0" w:color="000000"/>
              <w:bottom w:val="single" w:sz="6" w:space="0" w:color="000000"/>
              <w:right w:val="single" w:sz="6" w:space="0" w:color="000000"/>
            </w:tcBorders>
          </w:tcPr>
          <w:p w14:paraId="7134F7A5" w14:textId="77777777" w:rsidR="00984B88" w:rsidRPr="00984B88" w:rsidRDefault="00984B88" w:rsidP="00984B88">
            <w:r w:rsidRPr="00984B88">
              <w:t xml:space="preserve">8/8/11 </w:t>
            </w:r>
          </w:p>
        </w:tc>
        <w:tc>
          <w:tcPr>
            <w:tcW w:w="4141" w:type="dxa"/>
            <w:tcBorders>
              <w:top w:val="single" w:sz="6" w:space="0" w:color="000000"/>
              <w:left w:val="single" w:sz="6" w:space="0" w:color="000000"/>
              <w:bottom w:val="single" w:sz="6" w:space="0" w:color="000000"/>
              <w:right w:val="single" w:sz="6" w:space="0" w:color="000000"/>
            </w:tcBorders>
          </w:tcPr>
          <w:p w14:paraId="180D5CB8" w14:textId="77777777" w:rsidR="00984B88" w:rsidRPr="00984B88" w:rsidRDefault="00984B88" w:rsidP="00984B88">
            <w:r w:rsidRPr="00984B88">
              <w:t xml:space="preserve">Added information that AT&amp;T only supports IPV4 </w:t>
            </w:r>
          </w:p>
        </w:tc>
        <w:tc>
          <w:tcPr>
            <w:tcW w:w="1170" w:type="dxa"/>
            <w:tcBorders>
              <w:top w:val="single" w:sz="6" w:space="0" w:color="000000"/>
              <w:left w:val="single" w:sz="6" w:space="0" w:color="000000"/>
              <w:bottom w:val="single" w:sz="6" w:space="0" w:color="000000"/>
              <w:right w:val="single" w:sz="6" w:space="0" w:color="000000"/>
            </w:tcBorders>
          </w:tcPr>
          <w:p w14:paraId="53AAC859" w14:textId="77777777" w:rsidR="00984B88" w:rsidRPr="00984B88" w:rsidRDefault="00984B88" w:rsidP="00984B88">
            <w:r w:rsidRPr="00984B88">
              <w:t xml:space="preserve">5.9 </w:t>
            </w:r>
          </w:p>
        </w:tc>
        <w:tc>
          <w:tcPr>
            <w:tcW w:w="2251" w:type="dxa"/>
            <w:tcBorders>
              <w:top w:val="single" w:sz="6" w:space="0" w:color="000000"/>
              <w:left w:val="single" w:sz="6" w:space="0" w:color="000000"/>
              <w:bottom w:val="single" w:sz="6" w:space="0" w:color="000000"/>
              <w:right w:val="single" w:sz="6" w:space="0" w:color="000000"/>
            </w:tcBorders>
          </w:tcPr>
          <w:p w14:paraId="59D4DF70" w14:textId="77777777" w:rsidR="00984B88" w:rsidRPr="00984B88" w:rsidRDefault="00984B88" w:rsidP="00984B88">
            <w:r w:rsidRPr="00984B88">
              <w:t xml:space="preserve">PRIVATE LINE OR </w:t>
            </w:r>
          </w:p>
          <w:p w14:paraId="568CB51C" w14:textId="77777777" w:rsidR="00984B88" w:rsidRPr="00984B88" w:rsidRDefault="00984B88" w:rsidP="00984B88">
            <w:r w:rsidRPr="00984B88">
              <w:t xml:space="preserve">FRAME RELAY </w:t>
            </w:r>
          </w:p>
          <w:p w14:paraId="6F0CE2D0" w14:textId="77777777" w:rsidR="00984B88" w:rsidRPr="00984B88" w:rsidRDefault="00984B88" w:rsidP="00984B88">
            <w:r w:rsidRPr="00984B88">
              <w:t xml:space="preserve">ACCESS </w:t>
            </w:r>
          </w:p>
          <w:p w14:paraId="5C663820" w14:textId="77777777" w:rsidR="00984B88" w:rsidRPr="00984B88" w:rsidRDefault="00984B88" w:rsidP="00984B88">
            <w:r w:rsidRPr="00984B88">
              <w:t xml:space="preserve"> </w:t>
            </w:r>
          </w:p>
          <w:p w14:paraId="5884197C" w14:textId="77777777" w:rsidR="00984B88" w:rsidRPr="00984B88" w:rsidRDefault="00984B88" w:rsidP="00984B88">
            <w:r w:rsidRPr="00984B88">
              <w:t xml:space="preserve">APPENDIX 1 </w:t>
            </w:r>
          </w:p>
          <w:p w14:paraId="5ED29F88" w14:textId="77777777" w:rsidR="00984B88" w:rsidRPr="00984B88" w:rsidRDefault="00984B88" w:rsidP="00984B88">
            <w:r w:rsidRPr="00984B88">
              <w:t xml:space="preserve"> </w:t>
            </w:r>
          </w:p>
        </w:tc>
        <w:tc>
          <w:tcPr>
            <w:tcW w:w="1168" w:type="dxa"/>
            <w:tcBorders>
              <w:top w:val="single" w:sz="6" w:space="0" w:color="000000"/>
              <w:left w:val="single" w:sz="6" w:space="0" w:color="000000"/>
              <w:bottom w:val="single" w:sz="6" w:space="0" w:color="000000"/>
              <w:right w:val="single" w:sz="12" w:space="0" w:color="000000"/>
            </w:tcBorders>
          </w:tcPr>
          <w:p w14:paraId="513F1D6A" w14:textId="77777777" w:rsidR="00984B88" w:rsidRPr="00984B88" w:rsidRDefault="00984B88" w:rsidP="00984B88">
            <w:r w:rsidRPr="00984B88">
              <w:t xml:space="preserve">12 </w:t>
            </w:r>
          </w:p>
          <w:p w14:paraId="7D5852C1" w14:textId="77777777" w:rsidR="00984B88" w:rsidRPr="00984B88" w:rsidRDefault="00984B88" w:rsidP="00984B88">
            <w:r w:rsidRPr="00984B88">
              <w:t xml:space="preserve"> </w:t>
            </w:r>
          </w:p>
          <w:p w14:paraId="406BC1DB" w14:textId="77777777" w:rsidR="00984B88" w:rsidRPr="00984B88" w:rsidRDefault="00984B88" w:rsidP="00984B88">
            <w:r w:rsidRPr="00984B88">
              <w:t xml:space="preserve"> </w:t>
            </w:r>
          </w:p>
          <w:p w14:paraId="00F8BF43" w14:textId="77777777" w:rsidR="00984B88" w:rsidRPr="00984B88" w:rsidRDefault="00984B88" w:rsidP="00984B88">
            <w:r w:rsidRPr="00984B88">
              <w:t xml:space="preserve"> </w:t>
            </w:r>
          </w:p>
          <w:p w14:paraId="61CE1281" w14:textId="77777777" w:rsidR="00984B88" w:rsidRPr="00984B88" w:rsidRDefault="00984B88" w:rsidP="00984B88">
            <w:r w:rsidRPr="00984B88">
              <w:t xml:space="preserve">14 </w:t>
            </w:r>
          </w:p>
        </w:tc>
      </w:tr>
      <w:tr w:rsidR="00984B88" w:rsidRPr="00984B88" w14:paraId="761E2442" w14:textId="77777777" w:rsidTr="00B86E90">
        <w:trPr>
          <w:trHeight w:val="475"/>
        </w:trPr>
        <w:tc>
          <w:tcPr>
            <w:tcW w:w="1076" w:type="dxa"/>
            <w:tcBorders>
              <w:top w:val="single" w:sz="6" w:space="0" w:color="000000"/>
              <w:left w:val="single" w:sz="12" w:space="0" w:color="000000"/>
              <w:bottom w:val="single" w:sz="6" w:space="0" w:color="000000"/>
              <w:right w:val="single" w:sz="6" w:space="0" w:color="000000"/>
            </w:tcBorders>
          </w:tcPr>
          <w:p w14:paraId="194CA852" w14:textId="77777777" w:rsidR="00984B88" w:rsidRPr="00984B88" w:rsidRDefault="00984B88" w:rsidP="00984B88">
            <w:r w:rsidRPr="00984B88">
              <w:t xml:space="preserve">11/8/10 </w:t>
            </w:r>
          </w:p>
        </w:tc>
        <w:tc>
          <w:tcPr>
            <w:tcW w:w="4141" w:type="dxa"/>
            <w:tcBorders>
              <w:top w:val="single" w:sz="6" w:space="0" w:color="000000"/>
              <w:left w:val="single" w:sz="6" w:space="0" w:color="000000"/>
              <w:bottom w:val="single" w:sz="6" w:space="0" w:color="000000"/>
              <w:right w:val="single" w:sz="6" w:space="0" w:color="000000"/>
            </w:tcBorders>
          </w:tcPr>
          <w:p w14:paraId="2CE21D2B" w14:textId="77777777" w:rsidR="00984B88" w:rsidRPr="00984B88" w:rsidRDefault="00984B88" w:rsidP="00984B88">
            <w:r w:rsidRPr="00984B88">
              <w:t xml:space="preserve">Removal of EDI information. </w:t>
            </w:r>
          </w:p>
        </w:tc>
        <w:tc>
          <w:tcPr>
            <w:tcW w:w="1170" w:type="dxa"/>
            <w:tcBorders>
              <w:top w:val="single" w:sz="6" w:space="0" w:color="000000"/>
              <w:left w:val="single" w:sz="6" w:space="0" w:color="000000"/>
              <w:bottom w:val="single" w:sz="6" w:space="0" w:color="000000"/>
              <w:right w:val="single" w:sz="6" w:space="0" w:color="000000"/>
            </w:tcBorders>
          </w:tcPr>
          <w:p w14:paraId="7985CA1E" w14:textId="77777777" w:rsidR="00984B88" w:rsidRPr="00984B88" w:rsidRDefault="00984B88" w:rsidP="00984B88">
            <w:r w:rsidRPr="00984B88">
              <w:t xml:space="preserve">5.8 </w:t>
            </w:r>
          </w:p>
        </w:tc>
        <w:tc>
          <w:tcPr>
            <w:tcW w:w="2251" w:type="dxa"/>
            <w:tcBorders>
              <w:top w:val="single" w:sz="6" w:space="0" w:color="000000"/>
              <w:left w:val="single" w:sz="6" w:space="0" w:color="000000"/>
              <w:bottom w:val="single" w:sz="6" w:space="0" w:color="000000"/>
              <w:right w:val="single" w:sz="6" w:space="0" w:color="000000"/>
            </w:tcBorders>
          </w:tcPr>
          <w:p w14:paraId="1CA7D663" w14:textId="77777777" w:rsidR="00984B88" w:rsidRPr="00984B88" w:rsidRDefault="00984B88" w:rsidP="00984B88">
            <w:r w:rsidRPr="00984B88">
              <w:t xml:space="preserve">APPENDIX 3 </w:t>
            </w:r>
          </w:p>
          <w:p w14:paraId="6DD8669C" w14:textId="77777777" w:rsidR="00984B88" w:rsidRPr="00984B88" w:rsidRDefault="00984B88" w:rsidP="00984B88">
            <w:r w:rsidRPr="00984B88">
              <w:t xml:space="preserve"> </w:t>
            </w:r>
          </w:p>
        </w:tc>
        <w:tc>
          <w:tcPr>
            <w:tcW w:w="1168" w:type="dxa"/>
            <w:tcBorders>
              <w:top w:val="single" w:sz="6" w:space="0" w:color="000000"/>
              <w:left w:val="single" w:sz="6" w:space="0" w:color="000000"/>
              <w:bottom w:val="single" w:sz="6" w:space="0" w:color="000000"/>
              <w:right w:val="single" w:sz="12" w:space="0" w:color="000000"/>
            </w:tcBorders>
          </w:tcPr>
          <w:p w14:paraId="21E555ED" w14:textId="77777777" w:rsidR="00984B88" w:rsidRPr="00984B88" w:rsidRDefault="00984B88" w:rsidP="00984B88">
            <w:r w:rsidRPr="00984B88">
              <w:t xml:space="preserve">17 </w:t>
            </w:r>
          </w:p>
        </w:tc>
      </w:tr>
      <w:tr w:rsidR="00984B88" w:rsidRPr="00984B88" w14:paraId="7BEA1DF4" w14:textId="77777777" w:rsidTr="00B86E90">
        <w:trPr>
          <w:trHeight w:val="1164"/>
        </w:trPr>
        <w:tc>
          <w:tcPr>
            <w:tcW w:w="1076" w:type="dxa"/>
            <w:tcBorders>
              <w:top w:val="single" w:sz="6" w:space="0" w:color="000000"/>
              <w:left w:val="single" w:sz="12" w:space="0" w:color="000000"/>
              <w:bottom w:val="single" w:sz="6" w:space="0" w:color="000000"/>
              <w:right w:val="single" w:sz="6" w:space="0" w:color="000000"/>
            </w:tcBorders>
          </w:tcPr>
          <w:p w14:paraId="7D61FCE5" w14:textId="77777777" w:rsidR="00984B88" w:rsidRPr="00984B88" w:rsidRDefault="00984B88" w:rsidP="00984B88">
            <w:r w:rsidRPr="00984B88">
              <w:t xml:space="preserve">7/10/09 </w:t>
            </w:r>
          </w:p>
          <w:p w14:paraId="332FE663" w14:textId="77777777" w:rsidR="00984B88" w:rsidRPr="00984B88" w:rsidRDefault="00984B88" w:rsidP="00984B88">
            <w:r w:rsidRPr="00984B88">
              <w:t xml:space="preserve"> </w:t>
            </w:r>
          </w:p>
          <w:p w14:paraId="4FA62DEB" w14:textId="77777777" w:rsidR="00984B88" w:rsidRPr="00984B88" w:rsidRDefault="00984B88" w:rsidP="00984B88">
            <w:r w:rsidRPr="00984B88">
              <w:t xml:space="preserve"> </w:t>
            </w:r>
          </w:p>
        </w:tc>
        <w:tc>
          <w:tcPr>
            <w:tcW w:w="4141" w:type="dxa"/>
            <w:tcBorders>
              <w:top w:val="single" w:sz="6" w:space="0" w:color="000000"/>
              <w:left w:val="single" w:sz="6" w:space="0" w:color="000000"/>
              <w:bottom w:val="single" w:sz="6" w:space="0" w:color="000000"/>
              <w:right w:val="single" w:sz="6" w:space="0" w:color="000000"/>
            </w:tcBorders>
          </w:tcPr>
          <w:p w14:paraId="353C74ED" w14:textId="77777777" w:rsidR="00984B88" w:rsidRPr="00984B88" w:rsidRDefault="00984B88" w:rsidP="00984B88">
            <w:r w:rsidRPr="00984B88">
              <w:t xml:space="preserve">Addition of  LSR XML Requirements </w:t>
            </w:r>
          </w:p>
        </w:tc>
        <w:tc>
          <w:tcPr>
            <w:tcW w:w="1170" w:type="dxa"/>
            <w:tcBorders>
              <w:top w:val="single" w:sz="6" w:space="0" w:color="000000"/>
              <w:left w:val="single" w:sz="6" w:space="0" w:color="000000"/>
              <w:bottom w:val="single" w:sz="6" w:space="0" w:color="000000"/>
              <w:right w:val="single" w:sz="6" w:space="0" w:color="000000"/>
            </w:tcBorders>
          </w:tcPr>
          <w:p w14:paraId="6B5E78CB" w14:textId="77777777" w:rsidR="00984B88" w:rsidRPr="00984B88" w:rsidRDefault="00984B88" w:rsidP="00984B88">
            <w:r w:rsidRPr="00984B88">
              <w:t xml:space="preserve">5.7 </w:t>
            </w:r>
          </w:p>
        </w:tc>
        <w:tc>
          <w:tcPr>
            <w:tcW w:w="2251" w:type="dxa"/>
            <w:tcBorders>
              <w:top w:val="single" w:sz="6" w:space="0" w:color="000000"/>
              <w:left w:val="single" w:sz="6" w:space="0" w:color="000000"/>
              <w:bottom w:val="single" w:sz="6" w:space="0" w:color="000000"/>
              <w:right w:val="single" w:sz="6" w:space="0" w:color="000000"/>
            </w:tcBorders>
          </w:tcPr>
          <w:p w14:paraId="224CF5A4" w14:textId="77777777" w:rsidR="00984B88" w:rsidRPr="00984B88" w:rsidRDefault="00984B88" w:rsidP="00984B88">
            <w:r w:rsidRPr="00984B88">
              <w:t xml:space="preserve">LSR XML Requirements </w:t>
            </w:r>
          </w:p>
        </w:tc>
        <w:tc>
          <w:tcPr>
            <w:tcW w:w="1168" w:type="dxa"/>
            <w:tcBorders>
              <w:top w:val="single" w:sz="6" w:space="0" w:color="000000"/>
              <w:left w:val="single" w:sz="6" w:space="0" w:color="000000"/>
              <w:bottom w:val="single" w:sz="6" w:space="0" w:color="000000"/>
              <w:right w:val="single" w:sz="12" w:space="0" w:color="000000"/>
            </w:tcBorders>
          </w:tcPr>
          <w:p w14:paraId="7D784BA6" w14:textId="77777777" w:rsidR="00984B88" w:rsidRPr="00984B88" w:rsidRDefault="00984B88" w:rsidP="00984B88">
            <w:r w:rsidRPr="00984B88">
              <w:t xml:space="preserve">3 </w:t>
            </w:r>
          </w:p>
          <w:p w14:paraId="0AFB0C8E" w14:textId="77777777" w:rsidR="00984B88" w:rsidRPr="00984B88" w:rsidRDefault="00984B88" w:rsidP="00984B88">
            <w:r w:rsidRPr="00984B88">
              <w:t xml:space="preserve">4 </w:t>
            </w:r>
          </w:p>
          <w:p w14:paraId="5C1D50C4" w14:textId="77777777" w:rsidR="00984B88" w:rsidRPr="00984B88" w:rsidRDefault="00984B88" w:rsidP="00984B88">
            <w:r w:rsidRPr="00984B88">
              <w:t xml:space="preserve">10 </w:t>
            </w:r>
          </w:p>
          <w:p w14:paraId="6BB05D58" w14:textId="77777777" w:rsidR="00984B88" w:rsidRPr="00984B88" w:rsidRDefault="00984B88" w:rsidP="00984B88">
            <w:r w:rsidRPr="00984B88">
              <w:t xml:space="preserve">12 </w:t>
            </w:r>
          </w:p>
          <w:p w14:paraId="67F9F99E" w14:textId="77777777" w:rsidR="00984B88" w:rsidRPr="00984B88" w:rsidRDefault="00984B88" w:rsidP="00984B88">
            <w:r w:rsidRPr="00984B88">
              <w:t xml:space="preserve">19-21 </w:t>
            </w:r>
          </w:p>
        </w:tc>
      </w:tr>
      <w:tr w:rsidR="00984B88" w:rsidRPr="00984B88" w14:paraId="4AEDFDEC" w14:textId="77777777" w:rsidTr="00B86E90">
        <w:trPr>
          <w:trHeight w:val="1856"/>
        </w:trPr>
        <w:tc>
          <w:tcPr>
            <w:tcW w:w="1076" w:type="dxa"/>
            <w:tcBorders>
              <w:top w:val="single" w:sz="6" w:space="0" w:color="000000"/>
              <w:left w:val="single" w:sz="12" w:space="0" w:color="000000"/>
              <w:bottom w:val="single" w:sz="6" w:space="0" w:color="000000"/>
              <w:right w:val="single" w:sz="6" w:space="0" w:color="000000"/>
            </w:tcBorders>
          </w:tcPr>
          <w:p w14:paraId="5F8C07A2" w14:textId="77777777" w:rsidR="00984B88" w:rsidRPr="00984B88" w:rsidRDefault="00984B88" w:rsidP="00984B88">
            <w:r w:rsidRPr="00984B88">
              <w:t xml:space="preserve">4/21/08 </w:t>
            </w:r>
          </w:p>
        </w:tc>
        <w:tc>
          <w:tcPr>
            <w:tcW w:w="4141" w:type="dxa"/>
            <w:tcBorders>
              <w:top w:val="single" w:sz="6" w:space="0" w:color="000000"/>
              <w:left w:val="single" w:sz="6" w:space="0" w:color="000000"/>
              <w:bottom w:val="single" w:sz="6" w:space="0" w:color="000000"/>
              <w:right w:val="single" w:sz="6" w:space="0" w:color="000000"/>
            </w:tcBorders>
          </w:tcPr>
          <w:p w14:paraId="1A0DC492" w14:textId="77777777" w:rsidR="00984B88" w:rsidRPr="00984B88" w:rsidRDefault="00984B88" w:rsidP="00984B88">
            <w:r w:rsidRPr="00984B88">
              <w:t xml:space="preserve">Removed Reference to Windows NT </w:t>
            </w:r>
          </w:p>
          <w:p w14:paraId="1D3ACC0A" w14:textId="77777777" w:rsidR="00984B88" w:rsidRPr="00984B88" w:rsidRDefault="00984B88" w:rsidP="00984B88">
            <w:r w:rsidRPr="00984B88">
              <w:t xml:space="preserve"> </w:t>
            </w:r>
          </w:p>
          <w:p w14:paraId="73B25B8B" w14:textId="77777777" w:rsidR="00984B88" w:rsidRPr="00984B88" w:rsidRDefault="00984B88" w:rsidP="00984B88">
            <w:r w:rsidRPr="00984B88">
              <w:t xml:space="preserve">Deleted page 24 – Creating a New Phone Book </w:t>
            </w:r>
          </w:p>
          <w:p w14:paraId="1C6EE161" w14:textId="77777777" w:rsidR="00984B88" w:rsidRPr="00984B88" w:rsidRDefault="00984B88" w:rsidP="00984B88">
            <w:r w:rsidRPr="00984B88">
              <w:t xml:space="preserve">Entry - Windows NT </w:t>
            </w:r>
          </w:p>
          <w:p w14:paraId="64C8FFB5" w14:textId="77777777" w:rsidR="00984B88" w:rsidRPr="00984B88" w:rsidRDefault="00984B88" w:rsidP="00984B88">
            <w:r w:rsidRPr="00984B88">
              <w:t xml:space="preserve"> </w:t>
            </w:r>
          </w:p>
          <w:p w14:paraId="0E06A8CF" w14:textId="77777777" w:rsidR="00984B88" w:rsidRPr="00984B88" w:rsidRDefault="00984B88" w:rsidP="00984B88">
            <w:r w:rsidRPr="00984B88">
              <w:t xml:space="preserve">Added IE7 to the Toolbar  requirements the &amp; </w:t>
            </w:r>
          </w:p>
          <w:p w14:paraId="3086CFD0" w14:textId="77777777" w:rsidR="00984B88" w:rsidRPr="00984B88" w:rsidRDefault="00984B88" w:rsidP="00984B88">
            <w:r w:rsidRPr="00984B88">
              <w:t xml:space="preserve">updated minimum hardware </w:t>
            </w:r>
          </w:p>
          <w:p w14:paraId="3EDF2465" w14:textId="77777777" w:rsidR="00984B88" w:rsidRPr="00984B88" w:rsidRDefault="00984B88" w:rsidP="00984B88">
            <w:r w:rsidRPr="00984B88">
              <w:t xml:space="preserve"> </w:t>
            </w:r>
          </w:p>
        </w:tc>
        <w:tc>
          <w:tcPr>
            <w:tcW w:w="1170" w:type="dxa"/>
            <w:tcBorders>
              <w:top w:val="single" w:sz="6" w:space="0" w:color="000000"/>
              <w:left w:val="single" w:sz="6" w:space="0" w:color="000000"/>
              <w:bottom w:val="single" w:sz="6" w:space="0" w:color="000000"/>
              <w:right w:val="single" w:sz="6" w:space="0" w:color="000000"/>
            </w:tcBorders>
          </w:tcPr>
          <w:p w14:paraId="11841B9F" w14:textId="77777777" w:rsidR="00984B88" w:rsidRPr="00984B88" w:rsidRDefault="00984B88" w:rsidP="00984B88">
            <w:r w:rsidRPr="00984B88">
              <w:t xml:space="preserve">5.6 </w:t>
            </w:r>
          </w:p>
        </w:tc>
        <w:tc>
          <w:tcPr>
            <w:tcW w:w="2251" w:type="dxa"/>
            <w:tcBorders>
              <w:top w:val="single" w:sz="6" w:space="0" w:color="000000"/>
              <w:left w:val="single" w:sz="6" w:space="0" w:color="000000"/>
              <w:bottom w:val="single" w:sz="6" w:space="0" w:color="000000"/>
              <w:right w:val="single" w:sz="6" w:space="0" w:color="000000"/>
            </w:tcBorders>
          </w:tcPr>
          <w:p w14:paraId="14246FF1" w14:textId="77777777" w:rsidR="00984B88" w:rsidRPr="00984B88" w:rsidRDefault="00984B88" w:rsidP="00984B88">
            <w:r w:rsidRPr="00984B88">
              <w:t xml:space="preserve"> </w:t>
            </w:r>
          </w:p>
        </w:tc>
        <w:tc>
          <w:tcPr>
            <w:tcW w:w="1168" w:type="dxa"/>
            <w:tcBorders>
              <w:top w:val="single" w:sz="6" w:space="0" w:color="000000"/>
              <w:left w:val="single" w:sz="6" w:space="0" w:color="000000"/>
              <w:bottom w:val="single" w:sz="6" w:space="0" w:color="000000"/>
              <w:right w:val="single" w:sz="12" w:space="0" w:color="000000"/>
            </w:tcBorders>
          </w:tcPr>
          <w:p w14:paraId="54E72779" w14:textId="77777777" w:rsidR="00984B88" w:rsidRPr="00984B88" w:rsidRDefault="00984B88" w:rsidP="00984B88">
            <w:r w:rsidRPr="00984B88">
              <w:t xml:space="preserve">13 </w:t>
            </w:r>
          </w:p>
          <w:p w14:paraId="42E22C44" w14:textId="77777777" w:rsidR="00984B88" w:rsidRPr="00984B88" w:rsidRDefault="00984B88" w:rsidP="00984B88">
            <w:r w:rsidRPr="00984B88">
              <w:t xml:space="preserve"> </w:t>
            </w:r>
          </w:p>
          <w:p w14:paraId="79C90856" w14:textId="77777777" w:rsidR="00984B88" w:rsidRPr="00984B88" w:rsidRDefault="00984B88" w:rsidP="00984B88">
            <w:r w:rsidRPr="00984B88">
              <w:t xml:space="preserve">24 </w:t>
            </w:r>
          </w:p>
          <w:p w14:paraId="3051D111" w14:textId="77777777" w:rsidR="00984B88" w:rsidRPr="00984B88" w:rsidRDefault="00984B88" w:rsidP="00984B88">
            <w:r w:rsidRPr="00984B88">
              <w:t xml:space="preserve"> </w:t>
            </w:r>
          </w:p>
          <w:p w14:paraId="4DCE3C89" w14:textId="77777777" w:rsidR="00984B88" w:rsidRPr="00984B88" w:rsidRDefault="00984B88" w:rsidP="00984B88">
            <w:r w:rsidRPr="00984B88">
              <w:t xml:space="preserve"> </w:t>
            </w:r>
          </w:p>
          <w:p w14:paraId="7BF538EB" w14:textId="77777777" w:rsidR="00984B88" w:rsidRPr="00984B88" w:rsidRDefault="00984B88" w:rsidP="00984B88">
            <w:r w:rsidRPr="00984B88">
              <w:t xml:space="preserve">27 </w:t>
            </w:r>
          </w:p>
          <w:p w14:paraId="099597D2" w14:textId="77777777" w:rsidR="00984B88" w:rsidRPr="00984B88" w:rsidRDefault="00984B88" w:rsidP="00984B88">
            <w:r w:rsidRPr="00984B88">
              <w:t xml:space="preserve"> </w:t>
            </w:r>
          </w:p>
        </w:tc>
      </w:tr>
      <w:tr w:rsidR="00984B88" w:rsidRPr="00984B88" w14:paraId="23E04C15" w14:textId="77777777" w:rsidTr="00B86E90">
        <w:trPr>
          <w:trHeight w:val="1625"/>
        </w:trPr>
        <w:tc>
          <w:tcPr>
            <w:tcW w:w="1076" w:type="dxa"/>
            <w:tcBorders>
              <w:top w:val="single" w:sz="6" w:space="0" w:color="000000"/>
              <w:left w:val="single" w:sz="12" w:space="0" w:color="000000"/>
              <w:bottom w:val="single" w:sz="6" w:space="0" w:color="000000"/>
              <w:right w:val="single" w:sz="6" w:space="0" w:color="000000"/>
            </w:tcBorders>
          </w:tcPr>
          <w:p w14:paraId="27332E23" w14:textId="77777777" w:rsidR="00984B88" w:rsidRPr="00984B88" w:rsidRDefault="00984B88" w:rsidP="00984B88">
            <w:r w:rsidRPr="00984B88">
              <w:t xml:space="preserve">5/18/07 </w:t>
            </w:r>
          </w:p>
        </w:tc>
        <w:tc>
          <w:tcPr>
            <w:tcW w:w="4141" w:type="dxa"/>
            <w:tcBorders>
              <w:top w:val="single" w:sz="6" w:space="0" w:color="000000"/>
              <w:left w:val="single" w:sz="6" w:space="0" w:color="000000"/>
              <w:bottom w:val="single" w:sz="6" w:space="0" w:color="000000"/>
              <w:right w:val="single" w:sz="6" w:space="0" w:color="000000"/>
            </w:tcBorders>
          </w:tcPr>
          <w:p w14:paraId="717DC1AA" w14:textId="77777777" w:rsidR="00984B88" w:rsidRPr="00984B88" w:rsidRDefault="00984B88" w:rsidP="00984B88">
            <w:r w:rsidRPr="00984B88">
              <w:t xml:space="preserve">Removed References to Windows 95/98 </w:t>
            </w:r>
          </w:p>
          <w:p w14:paraId="007B8582" w14:textId="77777777" w:rsidR="00984B88" w:rsidRPr="00984B88" w:rsidRDefault="00984B88" w:rsidP="00984B88">
            <w:r w:rsidRPr="00984B88">
              <w:t xml:space="preserve"> </w:t>
            </w:r>
          </w:p>
          <w:p w14:paraId="1DBD6B53" w14:textId="77777777" w:rsidR="00984B88" w:rsidRPr="00984B88" w:rsidRDefault="00984B88" w:rsidP="00984B88">
            <w:r w:rsidRPr="00984B88">
              <w:t xml:space="preserve"> </w:t>
            </w:r>
          </w:p>
          <w:p w14:paraId="06CB113E" w14:textId="77777777" w:rsidR="00984B88" w:rsidRPr="00984B88" w:rsidRDefault="00984B88" w:rsidP="00984B88">
            <w:r w:rsidRPr="00984B88">
              <w:t xml:space="preserve"> </w:t>
            </w:r>
          </w:p>
          <w:p w14:paraId="37613E72" w14:textId="77777777" w:rsidR="00984B88" w:rsidRPr="00984B88" w:rsidRDefault="00984B88" w:rsidP="00984B88">
            <w:r w:rsidRPr="00984B88">
              <w:t xml:space="preserve">Added Creating Dial-Up Network Connection in </w:t>
            </w:r>
          </w:p>
          <w:p w14:paraId="28A55F1D" w14:textId="77777777" w:rsidR="00984B88" w:rsidRPr="00984B88" w:rsidRDefault="00984B88" w:rsidP="00984B88">
            <w:r w:rsidRPr="00984B88">
              <w:t xml:space="preserve">Windows XP </w:t>
            </w:r>
          </w:p>
          <w:p w14:paraId="6B3EA676" w14:textId="77777777" w:rsidR="00984B88" w:rsidRPr="00984B88" w:rsidRDefault="00984B88" w:rsidP="00984B88">
            <w:r w:rsidRPr="00984B88">
              <w:t xml:space="preserve"> </w:t>
            </w:r>
          </w:p>
        </w:tc>
        <w:tc>
          <w:tcPr>
            <w:tcW w:w="1170" w:type="dxa"/>
            <w:tcBorders>
              <w:top w:val="single" w:sz="6" w:space="0" w:color="000000"/>
              <w:left w:val="single" w:sz="6" w:space="0" w:color="000000"/>
              <w:bottom w:val="single" w:sz="6" w:space="0" w:color="000000"/>
              <w:right w:val="single" w:sz="6" w:space="0" w:color="000000"/>
            </w:tcBorders>
          </w:tcPr>
          <w:p w14:paraId="5D84EF48" w14:textId="77777777" w:rsidR="00984B88" w:rsidRPr="00984B88" w:rsidRDefault="00984B88" w:rsidP="00984B88">
            <w:r w:rsidRPr="00984B88">
              <w:t xml:space="preserve">5.5 </w:t>
            </w:r>
          </w:p>
        </w:tc>
        <w:tc>
          <w:tcPr>
            <w:tcW w:w="2251" w:type="dxa"/>
            <w:tcBorders>
              <w:top w:val="single" w:sz="6" w:space="0" w:color="000000"/>
              <w:left w:val="single" w:sz="6" w:space="0" w:color="000000"/>
              <w:bottom w:val="single" w:sz="6" w:space="0" w:color="000000"/>
              <w:right w:val="single" w:sz="6" w:space="0" w:color="000000"/>
            </w:tcBorders>
          </w:tcPr>
          <w:p w14:paraId="4FDC8515" w14:textId="77777777" w:rsidR="00984B88" w:rsidRPr="00984B88" w:rsidRDefault="00984B88" w:rsidP="00984B88">
            <w:r w:rsidRPr="00984B88">
              <w:t xml:space="preserve">DIAL-UP ACCESS </w:t>
            </w:r>
          </w:p>
          <w:p w14:paraId="59EA4DFE" w14:textId="77777777" w:rsidR="00984B88" w:rsidRPr="00984B88" w:rsidRDefault="00984B88" w:rsidP="00984B88">
            <w:r w:rsidRPr="00984B88">
              <w:t xml:space="preserve">(ANALOG &amp; </w:t>
            </w:r>
          </w:p>
          <w:p w14:paraId="0CBF0189" w14:textId="77777777" w:rsidR="00984B88" w:rsidRPr="00984B88" w:rsidRDefault="00984B88" w:rsidP="00984B88">
            <w:r w:rsidRPr="00984B88">
              <w:t xml:space="preserve">DIGITAL) </w:t>
            </w:r>
          </w:p>
          <w:p w14:paraId="16AAACB4" w14:textId="77777777" w:rsidR="00984B88" w:rsidRPr="00984B88" w:rsidRDefault="00984B88" w:rsidP="00984B88">
            <w:r w:rsidRPr="00984B88">
              <w:t xml:space="preserve"> </w:t>
            </w:r>
          </w:p>
          <w:p w14:paraId="2CB03741" w14:textId="77777777" w:rsidR="00984B88" w:rsidRPr="00984B88" w:rsidRDefault="00984B88" w:rsidP="00984B88">
            <w:r w:rsidRPr="00984B88">
              <w:t xml:space="preserve">APPENDIX 4 </w:t>
            </w:r>
          </w:p>
        </w:tc>
        <w:tc>
          <w:tcPr>
            <w:tcW w:w="1168" w:type="dxa"/>
            <w:tcBorders>
              <w:top w:val="single" w:sz="6" w:space="0" w:color="000000"/>
              <w:left w:val="single" w:sz="6" w:space="0" w:color="000000"/>
              <w:bottom w:val="single" w:sz="6" w:space="0" w:color="000000"/>
              <w:right w:val="single" w:sz="12" w:space="0" w:color="000000"/>
            </w:tcBorders>
          </w:tcPr>
          <w:p w14:paraId="7F44857C" w14:textId="77777777" w:rsidR="00984B88" w:rsidRPr="00984B88" w:rsidRDefault="00984B88" w:rsidP="00984B88">
            <w:r w:rsidRPr="00984B88">
              <w:t xml:space="preserve">13 &amp; 21 </w:t>
            </w:r>
          </w:p>
          <w:p w14:paraId="02C1F431" w14:textId="77777777" w:rsidR="00984B88" w:rsidRPr="00984B88" w:rsidRDefault="00984B88" w:rsidP="00984B88">
            <w:r w:rsidRPr="00984B88">
              <w:t xml:space="preserve"> </w:t>
            </w:r>
          </w:p>
          <w:p w14:paraId="65C19EF1" w14:textId="77777777" w:rsidR="00984B88" w:rsidRPr="00984B88" w:rsidRDefault="00984B88" w:rsidP="00984B88">
            <w:r w:rsidRPr="00984B88">
              <w:t xml:space="preserve"> </w:t>
            </w:r>
          </w:p>
          <w:p w14:paraId="4FFB64A9" w14:textId="77777777" w:rsidR="00984B88" w:rsidRPr="00984B88" w:rsidRDefault="00984B88" w:rsidP="00984B88">
            <w:r w:rsidRPr="00984B88">
              <w:t xml:space="preserve"> </w:t>
            </w:r>
          </w:p>
          <w:p w14:paraId="7A518175" w14:textId="77777777" w:rsidR="00984B88" w:rsidRPr="00984B88" w:rsidRDefault="00984B88" w:rsidP="00984B88">
            <w:r w:rsidRPr="00984B88">
              <w:t xml:space="preserve">21 </w:t>
            </w:r>
          </w:p>
        </w:tc>
      </w:tr>
      <w:tr w:rsidR="00984B88" w:rsidRPr="00984B88" w14:paraId="28E70B25" w14:textId="77777777" w:rsidTr="00B86E90">
        <w:trPr>
          <w:trHeight w:val="1625"/>
        </w:trPr>
        <w:tc>
          <w:tcPr>
            <w:tcW w:w="1076" w:type="dxa"/>
            <w:tcBorders>
              <w:top w:val="single" w:sz="6" w:space="0" w:color="000000"/>
              <w:left w:val="single" w:sz="12" w:space="0" w:color="000000"/>
              <w:bottom w:val="single" w:sz="6" w:space="0" w:color="000000"/>
              <w:right w:val="single" w:sz="6" w:space="0" w:color="000000"/>
            </w:tcBorders>
          </w:tcPr>
          <w:p w14:paraId="6ED38EBA" w14:textId="77777777" w:rsidR="00984B88" w:rsidRPr="00984B88" w:rsidRDefault="00984B88" w:rsidP="00984B88">
            <w:r w:rsidRPr="00984B88">
              <w:lastRenderedPageBreak/>
              <w:t xml:space="preserve">4/30/07 </w:t>
            </w:r>
          </w:p>
        </w:tc>
        <w:tc>
          <w:tcPr>
            <w:tcW w:w="4141" w:type="dxa"/>
            <w:tcBorders>
              <w:top w:val="single" w:sz="6" w:space="0" w:color="000000"/>
              <w:left w:val="single" w:sz="6" w:space="0" w:color="000000"/>
              <w:bottom w:val="single" w:sz="6" w:space="0" w:color="000000"/>
              <w:right w:val="single" w:sz="6" w:space="0" w:color="000000"/>
            </w:tcBorders>
          </w:tcPr>
          <w:p w14:paraId="45177240" w14:textId="77777777" w:rsidR="00984B88" w:rsidRPr="00984B88" w:rsidRDefault="00984B88" w:rsidP="00984B88">
            <w:r w:rsidRPr="00984B88">
              <w:t xml:space="preserve">Changed hours of operation for the IS Call Center and updated the paragraph to show which regions are supported and the </w:t>
            </w:r>
            <w:proofErr w:type="gramStart"/>
            <w:r w:rsidRPr="00984B88">
              <w:t>off hour</w:t>
            </w:r>
            <w:proofErr w:type="gramEnd"/>
            <w:r w:rsidRPr="00984B88">
              <w:t xml:space="preserve"> coverage. </w:t>
            </w:r>
          </w:p>
          <w:p w14:paraId="2F86E4AE" w14:textId="77777777" w:rsidR="00984B88" w:rsidRPr="00984B88" w:rsidRDefault="00984B88" w:rsidP="00984B88">
            <w:r w:rsidRPr="00984B88">
              <w:t xml:space="preserve"> </w:t>
            </w:r>
          </w:p>
          <w:p w14:paraId="64FFC279" w14:textId="77777777" w:rsidR="00984B88" w:rsidRPr="00984B88" w:rsidRDefault="00984B88" w:rsidP="00984B88">
            <w:r w:rsidRPr="00984B88">
              <w:t xml:space="preserve">Removed reference to Windows NT, XP Service </w:t>
            </w:r>
          </w:p>
          <w:p w14:paraId="42D47EF0" w14:textId="77777777" w:rsidR="00984B88" w:rsidRPr="00984B88" w:rsidRDefault="00984B88" w:rsidP="00984B88">
            <w:r w:rsidRPr="00984B88">
              <w:t xml:space="preserve">Pack 1 and 2 and IE6 Service Pack 1   </w:t>
            </w:r>
          </w:p>
          <w:p w14:paraId="6D169500" w14:textId="77777777" w:rsidR="00984B88" w:rsidRPr="00984B88" w:rsidRDefault="00984B88" w:rsidP="00984B88">
            <w:r w:rsidRPr="00984B88">
              <w:t xml:space="preserve"> </w:t>
            </w:r>
          </w:p>
        </w:tc>
        <w:tc>
          <w:tcPr>
            <w:tcW w:w="1170" w:type="dxa"/>
            <w:tcBorders>
              <w:top w:val="single" w:sz="6" w:space="0" w:color="000000"/>
              <w:left w:val="single" w:sz="6" w:space="0" w:color="000000"/>
              <w:bottom w:val="single" w:sz="6" w:space="0" w:color="000000"/>
              <w:right w:val="single" w:sz="6" w:space="0" w:color="000000"/>
            </w:tcBorders>
          </w:tcPr>
          <w:p w14:paraId="165F1CB6" w14:textId="77777777" w:rsidR="00984B88" w:rsidRPr="00984B88" w:rsidRDefault="00984B88" w:rsidP="00984B88">
            <w:r w:rsidRPr="00984B88">
              <w:t xml:space="preserve">5.4 </w:t>
            </w:r>
          </w:p>
        </w:tc>
        <w:tc>
          <w:tcPr>
            <w:tcW w:w="2251" w:type="dxa"/>
            <w:tcBorders>
              <w:top w:val="single" w:sz="6" w:space="0" w:color="000000"/>
              <w:left w:val="single" w:sz="6" w:space="0" w:color="000000"/>
              <w:bottom w:val="single" w:sz="6" w:space="0" w:color="000000"/>
              <w:right w:val="single" w:sz="6" w:space="0" w:color="000000"/>
            </w:tcBorders>
          </w:tcPr>
          <w:p w14:paraId="59DD2165" w14:textId="77777777" w:rsidR="00984B88" w:rsidRPr="00984B88" w:rsidRDefault="00984B88" w:rsidP="00984B88">
            <w:r w:rsidRPr="00984B88">
              <w:t xml:space="preserve">IS CALL CENTER </w:t>
            </w:r>
          </w:p>
          <w:p w14:paraId="13571123" w14:textId="77777777" w:rsidR="00984B88" w:rsidRPr="00984B88" w:rsidRDefault="00984B88" w:rsidP="00984B88">
            <w:r w:rsidRPr="00984B88">
              <w:t xml:space="preserve">(ISCC) </w:t>
            </w:r>
          </w:p>
          <w:p w14:paraId="0E391F58" w14:textId="77777777" w:rsidR="00984B88" w:rsidRPr="00984B88" w:rsidRDefault="00984B88" w:rsidP="00984B88">
            <w:r w:rsidRPr="00984B88">
              <w:t xml:space="preserve"> </w:t>
            </w:r>
          </w:p>
          <w:p w14:paraId="40742C37" w14:textId="77777777" w:rsidR="00984B88" w:rsidRPr="00984B88" w:rsidRDefault="00984B88" w:rsidP="00984B88">
            <w:r w:rsidRPr="00984B88">
              <w:t xml:space="preserve"> </w:t>
            </w:r>
          </w:p>
          <w:p w14:paraId="43D10B21" w14:textId="77777777" w:rsidR="00984B88" w:rsidRPr="00984B88" w:rsidRDefault="00984B88" w:rsidP="00984B88">
            <w:r w:rsidRPr="00984B88">
              <w:t xml:space="preserve">APPENDIX 5 </w:t>
            </w:r>
          </w:p>
          <w:p w14:paraId="45A4BFF6" w14:textId="77777777" w:rsidR="00984B88" w:rsidRPr="00984B88" w:rsidRDefault="00984B88" w:rsidP="00984B88">
            <w:r w:rsidRPr="00984B88">
              <w:t xml:space="preserve"> </w:t>
            </w:r>
          </w:p>
          <w:p w14:paraId="5C652B70" w14:textId="77777777" w:rsidR="00984B88" w:rsidRPr="00984B88" w:rsidRDefault="00984B88" w:rsidP="00984B88">
            <w:r w:rsidRPr="00984B88">
              <w:t xml:space="preserve"> </w:t>
            </w:r>
          </w:p>
        </w:tc>
        <w:tc>
          <w:tcPr>
            <w:tcW w:w="1168" w:type="dxa"/>
            <w:tcBorders>
              <w:top w:val="single" w:sz="6" w:space="0" w:color="000000"/>
              <w:left w:val="single" w:sz="6" w:space="0" w:color="000000"/>
              <w:bottom w:val="single" w:sz="6" w:space="0" w:color="000000"/>
              <w:right w:val="single" w:sz="12" w:space="0" w:color="000000"/>
            </w:tcBorders>
          </w:tcPr>
          <w:p w14:paraId="3040572F" w14:textId="77777777" w:rsidR="00984B88" w:rsidRPr="00984B88" w:rsidRDefault="00984B88" w:rsidP="00984B88">
            <w:r w:rsidRPr="00984B88">
              <w:t xml:space="preserve">8 </w:t>
            </w:r>
          </w:p>
          <w:p w14:paraId="2F5D6457" w14:textId="77777777" w:rsidR="00984B88" w:rsidRPr="00984B88" w:rsidRDefault="00984B88" w:rsidP="00984B88">
            <w:r w:rsidRPr="00984B88">
              <w:t xml:space="preserve"> </w:t>
            </w:r>
          </w:p>
          <w:p w14:paraId="2CDF3546" w14:textId="77777777" w:rsidR="00984B88" w:rsidRPr="00984B88" w:rsidRDefault="00984B88" w:rsidP="00984B88">
            <w:r w:rsidRPr="00984B88">
              <w:t xml:space="preserve"> </w:t>
            </w:r>
          </w:p>
          <w:p w14:paraId="0A0B85D7" w14:textId="77777777" w:rsidR="00984B88" w:rsidRPr="00984B88" w:rsidRDefault="00984B88" w:rsidP="00984B88">
            <w:r w:rsidRPr="00984B88">
              <w:t xml:space="preserve"> </w:t>
            </w:r>
          </w:p>
          <w:p w14:paraId="771A408D" w14:textId="77777777" w:rsidR="00984B88" w:rsidRPr="00984B88" w:rsidRDefault="00984B88" w:rsidP="00984B88">
            <w:r w:rsidRPr="00984B88">
              <w:t xml:space="preserve">26 </w:t>
            </w:r>
          </w:p>
          <w:p w14:paraId="452B4AF2" w14:textId="77777777" w:rsidR="00984B88" w:rsidRPr="00984B88" w:rsidRDefault="00984B88" w:rsidP="00984B88">
            <w:r w:rsidRPr="00984B88">
              <w:t xml:space="preserve"> </w:t>
            </w:r>
          </w:p>
        </w:tc>
      </w:tr>
      <w:tr w:rsidR="00984B88" w:rsidRPr="00984B88" w14:paraId="003B3CEF" w14:textId="77777777" w:rsidTr="00B86E90">
        <w:trPr>
          <w:trHeight w:val="710"/>
        </w:trPr>
        <w:tc>
          <w:tcPr>
            <w:tcW w:w="1076" w:type="dxa"/>
            <w:tcBorders>
              <w:top w:val="single" w:sz="6" w:space="0" w:color="000000"/>
              <w:left w:val="single" w:sz="12" w:space="0" w:color="000000"/>
              <w:bottom w:val="single" w:sz="12" w:space="0" w:color="000000"/>
              <w:right w:val="single" w:sz="6" w:space="0" w:color="000000"/>
            </w:tcBorders>
          </w:tcPr>
          <w:p w14:paraId="42A34D21" w14:textId="77777777" w:rsidR="00984B88" w:rsidRPr="00984B88" w:rsidRDefault="00984B88" w:rsidP="00984B88">
            <w:r w:rsidRPr="00984B88">
              <w:t xml:space="preserve">3/6/07 </w:t>
            </w:r>
          </w:p>
        </w:tc>
        <w:tc>
          <w:tcPr>
            <w:tcW w:w="4141" w:type="dxa"/>
            <w:tcBorders>
              <w:top w:val="single" w:sz="6" w:space="0" w:color="000000"/>
              <w:left w:val="single" w:sz="6" w:space="0" w:color="000000"/>
              <w:bottom w:val="single" w:sz="12" w:space="0" w:color="000000"/>
              <w:right w:val="single" w:sz="6" w:space="0" w:color="000000"/>
            </w:tcBorders>
          </w:tcPr>
          <w:p w14:paraId="0DD2B7CB" w14:textId="77777777" w:rsidR="00984B88" w:rsidRPr="00984B88" w:rsidRDefault="00984B88" w:rsidP="00984B88">
            <w:r w:rsidRPr="00984B88">
              <w:t xml:space="preserve">Changed the Sun Java Runtime Environment (JRE) to version v1.5.0_10 as a requirement due to Daylight Savings Time (DST) scheduled for </w:t>
            </w:r>
          </w:p>
        </w:tc>
        <w:tc>
          <w:tcPr>
            <w:tcW w:w="1170" w:type="dxa"/>
            <w:tcBorders>
              <w:top w:val="single" w:sz="6" w:space="0" w:color="000000"/>
              <w:left w:val="single" w:sz="6" w:space="0" w:color="000000"/>
              <w:bottom w:val="single" w:sz="12" w:space="0" w:color="000000"/>
              <w:right w:val="single" w:sz="6" w:space="0" w:color="000000"/>
            </w:tcBorders>
          </w:tcPr>
          <w:p w14:paraId="67E1A130" w14:textId="77777777" w:rsidR="00984B88" w:rsidRPr="00984B88" w:rsidRDefault="00984B88" w:rsidP="00984B88">
            <w:r w:rsidRPr="00984B88">
              <w:t xml:space="preserve">5.3 </w:t>
            </w:r>
          </w:p>
        </w:tc>
        <w:tc>
          <w:tcPr>
            <w:tcW w:w="2251" w:type="dxa"/>
            <w:tcBorders>
              <w:top w:val="single" w:sz="6" w:space="0" w:color="000000"/>
              <w:left w:val="single" w:sz="6" w:space="0" w:color="000000"/>
              <w:bottom w:val="single" w:sz="12" w:space="0" w:color="000000"/>
              <w:right w:val="single" w:sz="6" w:space="0" w:color="000000"/>
            </w:tcBorders>
          </w:tcPr>
          <w:p w14:paraId="55F1A25A" w14:textId="77777777" w:rsidR="00984B88" w:rsidRPr="00984B88" w:rsidRDefault="00984B88" w:rsidP="00984B88">
            <w:r w:rsidRPr="00984B88">
              <w:t xml:space="preserve">APPENDIX 5 </w:t>
            </w:r>
          </w:p>
          <w:p w14:paraId="31EE3076" w14:textId="77777777" w:rsidR="00984B88" w:rsidRPr="00984B88" w:rsidRDefault="00984B88" w:rsidP="00984B88">
            <w:r w:rsidRPr="00984B88">
              <w:t xml:space="preserve"> </w:t>
            </w:r>
          </w:p>
          <w:p w14:paraId="19C5E993" w14:textId="77777777" w:rsidR="00984B88" w:rsidRPr="00984B88" w:rsidRDefault="00984B88" w:rsidP="00984B88">
            <w:r w:rsidRPr="00984B88">
              <w:t xml:space="preserve"> </w:t>
            </w:r>
          </w:p>
        </w:tc>
        <w:tc>
          <w:tcPr>
            <w:tcW w:w="1168" w:type="dxa"/>
            <w:tcBorders>
              <w:top w:val="single" w:sz="6" w:space="0" w:color="000000"/>
              <w:left w:val="single" w:sz="6" w:space="0" w:color="000000"/>
              <w:bottom w:val="single" w:sz="12" w:space="0" w:color="000000"/>
              <w:right w:val="single" w:sz="12" w:space="0" w:color="000000"/>
            </w:tcBorders>
          </w:tcPr>
          <w:p w14:paraId="589E638C" w14:textId="77777777" w:rsidR="00984B88" w:rsidRPr="00984B88" w:rsidRDefault="00984B88" w:rsidP="00984B88">
            <w:r w:rsidRPr="00984B88">
              <w:t xml:space="preserve">26 </w:t>
            </w:r>
          </w:p>
          <w:p w14:paraId="4F5DE613" w14:textId="77777777" w:rsidR="00984B88" w:rsidRPr="00984B88" w:rsidRDefault="00984B88" w:rsidP="00984B88">
            <w:r w:rsidRPr="00984B88">
              <w:t xml:space="preserve"> </w:t>
            </w:r>
          </w:p>
          <w:p w14:paraId="6050362D" w14:textId="77777777" w:rsidR="00984B88" w:rsidRPr="00984B88" w:rsidRDefault="00984B88" w:rsidP="00984B88">
            <w:r w:rsidRPr="00984B88">
              <w:t xml:space="preserve"> </w:t>
            </w:r>
          </w:p>
        </w:tc>
      </w:tr>
    </w:tbl>
    <w:p w14:paraId="7B9D5577" w14:textId="77777777" w:rsidR="00984B88" w:rsidRPr="00984B88" w:rsidRDefault="00984B88" w:rsidP="00984B88"/>
    <w:tbl>
      <w:tblPr>
        <w:tblW w:w="9813" w:type="dxa"/>
        <w:tblCellMar>
          <w:top w:w="10" w:type="dxa"/>
          <w:right w:w="80" w:type="dxa"/>
        </w:tblCellMar>
        <w:tblLook w:val="04A0" w:firstRow="1" w:lastRow="0" w:firstColumn="1" w:lastColumn="0" w:noHBand="0" w:noVBand="1"/>
      </w:tblPr>
      <w:tblGrid>
        <w:gridCol w:w="1080"/>
        <w:gridCol w:w="4141"/>
        <w:gridCol w:w="1171"/>
        <w:gridCol w:w="2249"/>
        <w:gridCol w:w="1172"/>
      </w:tblGrid>
      <w:tr w:rsidR="00984B88" w:rsidRPr="00984B88" w14:paraId="28A29F9A" w14:textId="77777777" w:rsidTr="00B86E90">
        <w:trPr>
          <w:trHeight w:val="944"/>
        </w:trPr>
        <w:tc>
          <w:tcPr>
            <w:tcW w:w="1080" w:type="dxa"/>
            <w:tcBorders>
              <w:top w:val="single" w:sz="12" w:space="0" w:color="000000"/>
              <w:left w:val="single" w:sz="12" w:space="0" w:color="000000"/>
              <w:bottom w:val="single" w:sz="6" w:space="0" w:color="000000"/>
              <w:right w:val="single" w:sz="6" w:space="0" w:color="000000"/>
            </w:tcBorders>
          </w:tcPr>
          <w:p w14:paraId="5DE4C2B9" w14:textId="77777777" w:rsidR="00984B88" w:rsidRPr="00984B88" w:rsidRDefault="00984B88" w:rsidP="00984B88"/>
        </w:tc>
        <w:tc>
          <w:tcPr>
            <w:tcW w:w="4141" w:type="dxa"/>
            <w:tcBorders>
              <w:top w:val="single" w:sz="12" w:space="0" w:color="000000"/>
              <w:left w:val="single" w:sz="6" w:space="0" w:color="000000"/>
              <w:bottom w:val="single" w:sz="6" w:space="0" w:color="000000"/>
              <w:right w:val="single" w:sz="6" w:space="0" w:color="000000"/>
            </w:tcBorders>
          </w:tcPr>
          <w:p w14:paraId="2C0F0B40" w14:textId="77777777" w:rsidR="00984B88" w:rsidRPr="00984B88" w:rsidRDefault="00984B88" w:rsidP="00984B88">
            <w:r w:rsidRPr="00984B88">
              <w:t xml:space="preserve">March 11. </w:t>
            </w:r>
          </w:p>
          <w:p w14:paraId="582F5A22" w14:textId="77777777" w:rsidR="00984B88" w:rsidRPr="00984B88" w:rsidRDefault="00984B88" w:rsidP="00984B88">
            <w:r w:rsidRPr="00984B88">
              <w:t xml:space="preserve"> </w:t>
            </w:r>
          </w:p>
          <w:p w14:paraId="2BA1B9EC" w14:textId="77777777" w:rsidR="00984B88" w:rsidRPr="00984B88" w:rsidRDefault="00984B88" w:rsidP="00984B88">
            <w:r w:rsidRPr="00984B88">
              <w:t xml:space="preserve">Changed the reference and URL for the software to version v1.5.0_10 </w:t>
            </w:r>
          </w:p>
        </w:tc>
        <w:tc>
          <w:tcPr>
            <w:tcW w:w="1171" w:type="dxa"/>
            <w:tcBorders>
              <w:top w:val="single" w:sz="12" w:space="0" w:color="000000"/>
              <w:left w:val="single" w:sz="6" w:space="0" w:color="000000"/>
              <w:bottom w:val="single" w:sz="6" w:space="0" w:color="000000"/>
              <w:right w:val="single" w:sz="6" w:space="0" w:color="000000"/>
            </w:tcBorders>
          </w:tcPr>
          <w:p w14:paraId="766657F7" w14:textId="77777777" w:rsidR="00984B88" w:rsidRPr="00984B88" w:rsidRDefault="00984B88" w:rsidP="00984B88"/>
        </w:tc>
        <w:tc>
          <w:tcPr>
            <w:tcW w:w="2249" w:type="dxa"/>
            <w:tcBorders>
              <w:top w:val="single" w:sz="12" w:space="0" w:color="000000"/>
              <w:left w:val="single" w:sz="6" w:space="0" w:color="000000"/>
              <w:bottom w:val="single" w:sz="6" w:space="0" w:color="000000"/>
              <w:right w:val="single" w:sz="6" w:space="0" w:color="000000"/>
            </w:tcBorders>
          </w:tcPr>
          <w:p w14:paraId="4F4998A3" w14:textId="77777777" w:rsidR="00984B88" w:rsidRPr="00984B88" w:rsidRDefault="00984B88" w:rsidP="00984B88">
            <w:r w:rsidRPr="00984B88">
              <w:t xml:space="preserve"> </w:t>
            </w:r>
          </w:p>
          <w:p w14:paraId="5571936F" w14:textId="77777777" w:rsidR="00984B88" w:rsidRPr="00984B88" w:rsidRDefault="00984B88" w:rsidP="00984B88">
            <w:r w:rsidRPr="00984B88">
              <w:t xml:space="preserve"> </w:t>
            </w:r>
          </w:p>
          <w:p w14:paraId="0131EA96" w14:textId="77777777" w:rsidR="00984B88" w:rsidRPr="00984B88" w:rsidRDefault="00984B88" w:rsidP="00984B88">
            <w:r w:rsidRPr="00984B88">
              <w:t xml:space="preserve">APPENDIX 5 </w:t>
            </w:r>
          </w:p>
        </w:tc>
        <w:tc>
          <w:tcPr>
            <w:tcW w:w="1172" w:type="dxa"/>
            <w:tcBorders>
              <w:top w:val="single" w:sz="12" w:space="0" w:color="000000"/>
              <w:left w:val="single" w:sz="6" w:space="0" w:color="000000"/>
              <w:bottom w:val="single" w:sz="6" w:space="0" w:color="000000"/>
              <w:right w:val="single" w:sz="12" w:space="0" w:color="000000"/>
            </w:tcBorders>
          </w:tcPr>
          <w:p w14:paraId="73012720" w14:textId="77777777" w:rsidR="00984B88" w:rsidRPr="00984B88" w:rsidRDefault="00984B88" w:rsidP="00984B88">
            <w:r w:rsidRPr="00984B88">
              <w:t xml:space="preserve"> </w:t>
            </w:r>
          </w:p>
          <w:p w14:paraId="0E46DE08" w14:textId="77777777" w:rsidR="00984B88" w:rsidRPr="00984B88" w:rsidRDefault="00984B88" w:rsidP="00984B88">
            <w:r w:rsidRPr="00984B88">
              <w:t xml:space="preserve"> </w:t>
            </w:r>
          </w:p>
          <w:p w14:paraId="4FC08B08" w14:textId="77777777" w:rsidR="00984B88" w:rsidRPr="00984B88" w:rsidRDefault="00984B88" w:rsidP="00984B88">
            <w:r w:rsidRPr="00984B88">
              <w:t xml:space="preserve">27 </w:t>
            </w:r>
          </w:p>
        </w:tc>
      </w:tr>
      <w:tr w:rsidR="00984B88" w:rsidRPr="00984B88" w14:paraId="40C72254" w14:textId="77777777" w:rsidTr="00B86E90">
        <w:trPr>
          <w:trHeight w:val="3927"/>
        </w:trPr>
        <w:tc>
          <w:tcPr>
            <w:tcW w:w="1080" w:type="dxa"/>
            <w:tcBorders>
              <w:top w:val="single" w:sz="6" w:space="0" w:color="000000"/>
              <w:left w:val="single" w:sz="12" w:space="0" w:color="000000"/>
              <w:bottom w:val="single" w:sz="6" w:space="0" w:color="000000"/>
              <w:right w:val="single" w:sz="6" w:space="0" w:color="000000"/>
            </w:tcBorders>
          </w:tcPr>
          <w:p w14:paraId="01D1ADCB" w14:textId="77777777" w:rsidR="00984B88" w:rsidRPr="00984B88" w:rsidRDefault="00984B88" w:rsidP="00984B88">
            <w:r w:rsidRPr="00984B88">
              <w:t xml:space="preserve">2/16/07 </w:t>
            </w:r>
          </w:p>
        </w:tc>
        <w:tc>
          <w:tcPr>
            <w:tcW w:w="4141" w:type="dxa"/>
            <w:tcBorders>
              <w:top w:val="single" w:sz="6" w:space="0" w:color="000000"/>
              <w:left w:val="single" w:sz="6" w:space="0" w:color="000000"/>
              <w:bottom w:val="single" w:sz="6" w:space="0" w:color="000000"/>
              <w:right w:val="single" w:sz="6" w:space="0" w:color="000000"/>
            </w:tcBorders>
          </w:tcPr>
          <w:p w14:paraId="6404E5DD" w14:textId="77777777" w:rsidR="00984B88" w:rsidRPr="00984B88" w:rsidRDefault="00984B88" w:rsidP="00984B88">
            <w:r w:rsidRPr="00984B88">
              <w:t xml:space="preserve">Removed reference to Windows 95/98 </w:t>
            </w:r>
          </w:p>
          <w:p w14:paraId="2AF33411" w14:textId="77777777" w:rsidR="00984B88" w:rsidRPr="00984B88" w:rsidRDefault="00984B88" w:rsidP="00984B88">
            <w:r w:rsidRPr="00984B88">
              <w:t xml:space="preserve"> </w:t>
            </w:r>
          </w:p>
          <w:p w14:paraId="4F21466B" w14:textId="77777777" w:rsidR="00984B88" w:rsidRPr="00984B88" w:rsidRDefault="00984B88" w:rsidP="00984B88">
            <w:r w:rsidRPr="00984B88">
              <w:t xml:space="preserve"> </w:t>
            </w:r>
          </w:p>
          <w:p w14:paraId="4A975355" w14:textId="77777777" w:rsidR="00984B88" w:rsidRPr="00984B88" w:rsidRDefault="00984B88" w:rsidP="00984B88">
            <w:r w:rsidRPr="00984B88">
              <w:t xml:space="preserve">Corrected a type in name of form, changed ID to IP  </w:t>
            </w:r>
          </w:p>
          <w:p w14:paraId="2A64C344" w14:textId="77777777" w:rsidR="00984B88" w:rsidRPr="00984B88" w:rsidRDefault="00984B88" w:rsidP="00984B88">
            <w:r w:rsidRPr="00984B88">
              <w:t xml:space="preserve"> </w:t>
            </w:r>
          </w:p>
          <w:p w14:paraId="76A3C3F1" w14:textId="77777777" w:rsidR="00984B88" w:rsidRPr="00984B88" w:rsidRDefault="00984B88" w:rsidP="00984B88">
            <w:r w:rsidRPr="00984B88">
              <w:t xml:space="preserve"> </w:t>
            </w:r>
          </w:p>
          <w:p w14:paraId="03A0F641" w14:textId="77777777" w:rsidR="00984B88" w:rsidRPr="00984B88" w:rsidRDefault="00984B88" w:rsidP="00984B88">
            <w:r w:rsidRPr="00984B88">
              <w:t xml:space="preserve">Removed example,  Creating a new Phone Book entry – Windows 95/98 </w:t>
            </w:r>
          </w:p>
          <w:p w14:paraId="5113DF46" w14:textId="77777777" w:rsidR="00984B88" w:rsidRPr="00984B88" w:rsidRDefault="00984B88" w:rsidP="00984B88">
            <w:r w:rsidRPr="00984B88">
              <w:t xml:space="preserve"> </w:t>
            </w:r>
          </w:p>
          <w:p w14:paraId="02695B19" w14:textId="77777777" w:rsidR="00984B88" w:rsidRPr="00984B88" w:rsidRDefault="00984B88" w:rsidP="00984B88">
            <w:r w:rsidRPr="00984B88">
              <w:t xml:space="preserve">Removed Windows 98 from operating systems. </w:t>
            </w:r>
          </w:p>
          <w:p w14:paraId="1ED87951" w14:textId="77777777" w:rsidR="00984B88" w:rsidRPr="00984B88" w:rsidRDefault="00984B88" w:rsidP="00984B88">
            <w:r w:rsidRPr="00984B88">
              <w:t xml:space="preserve"> </w:t>
            </w:r>
          </w:p>
          <w:p w14:paraId="71B2EAD9" w14:textId="77777777" w:rsidR="00984B88" w:rsidRPr="00984B88" w:rsidRDefault="00984B88" w:rsidP="00984B88">
            <w:r w:rsidRPr="00984B88">
              <w:t xml:space="preserve">Changed the Sun Java Runtime Environment </w:t>
            </w:r>
          </w:p>
          <w:p w14:paraId="77E8702E" w14:textId="77777777" w:rsidR="00984B88" w:rsidRPr="00984B88" w:rsidRDefault="00984B88" w:rsidP="00984B88">
            <w:r w:rsidRPr="00984B88">
              <w:t xml:space="preserve">(JRE) to version v1.5.0_06 </w:t>
            </w:r>
          </w:p>
          <w:p w14:paraId="2B247D8A" w14:textId="77777777" w:rsidR="00984B88" w:rsidRPr="00984B88" w:rsidRDefault="00984B88" w:rsidP="00984B88">
            <w:r w:rsidRPr="00984B88">
              <w:t xml:space="preserve"> </w:t>
            </w:r>
          </w:p>
          <w:p w14:paraId="31F0CF1B" w14:textId="77777777" w:rsidR="00984B88" w:rsidRPr="00984B88" w:rsidRDefault="00984B88" w:rsidP="00984B88">
            <w:r w:rsidRPr="00984B88">
              <w:t xml:space="preserve">Updated URL for new version of JRE </w:t>
            </w:r>
          </w:p>
          <w:p w14:paraId="7E460C95" w14:textId="77777777" w:rsidR="00984B88" w:rsidRPr="00984B88" w:rsidRDefault="00984B88" w:rsidP="00984B88">
            <w:r w:rsidRPr="00984B88">
              <w:t xml:space="preserve"> </w:t>
            </w:r>
          </w:p>
        </w:tc>
        <w:tc>
          <w:tcPr>
            <w:tcW w:w="1171" w:type="dxa"/>
            <w:tcBorders>
              <w:top w:val="single" w:sz="6" w:space="0" w:color="000000"/>
              <w:left w:val="single" w:sz="6" w:space="0" w:color="000000"/>
              <w:bottom w:val="single" w:sz="6" w:space="0" w:color="000000"/>
              <w:right w:val="single" w:sz="6" w:space="0" w:color="000000"/>
            </w:tcBorders>
          </w:tcPr>
          <w:p w14:paraId="605D9ECC" w14:textId="77777777" w:rsidR="00984B88" w:rsidRPr="00984B88" w:rsidRDefault="00984B88" w:rsidP="00984B88">
            <w:r w:rsidRPr="00984B88">
              <w:t xml:space="preserve">5.2 </w:t>
            </w:r>
          </w:p>
        </w:tc>
        <w:tc>
          <w:tcPr>
            <w:tcW w:w="2249" w:type="dxa"/>
            <w:tcBorders>
              <w:top w:val="single" w:sz="6" w:space="0" w:color="000000"/>
              <w:left w:val="single" w:sz="6" w:space="0" w:color="000000"/>
              <w:bottom w:val="single" w:sz="6" w:space="0" w:color="000000"/>
              <w:right w:val="single" w:sz="6" w:space="0" w:color="000000"/>
            </w:tcBorders>
          </w:tcPr>
          <w:p w14:paraId="02A1DCE4" w14:textId="77777777" w:rsidR="00984B88" w:rsidRPr="00984B88" w:rsidRDefault="00984B88" w:rsidP="00984B88">
            <w:r w:rsidRPr="00984B88">
              <w:t xml:space="preserve">REMOTE ACCESS </w:t>
            </w:r>
          </w:p>
          <w:p w14:paraId="16A3D612" w14:textId="77777777" w:rsidR="00984B88" w:rsidRPr="00984B88" w:rsidRDefault="00984B88" w:rsidP="00984B88">
            <w:r w:rsidRPr="00984B88">
              <w:t xml:space="preserve">FACILITY </w:t>
            </w:r>
          </w:p>
          <w:p w14:paraId="26582FB5" w14:textId="77777777" w:rsidR="00984B88" w:rsidRPr="00984B88" w:rsidRDefault="00984B88" w:rsidP="00984B88">
            <w:r w:rsidRPr="00984B88">
              <w:t xml:space="preserve"> </w:t>
            </w:r>
          </w:p>
          <w:p w14:paraId="202B01F5" w14:textId="77777777" w:rsidR="00984B88" w:rsidRPr="00984B88" w:rsidRDefault="00984B88" w:rsidP="00984B88">
            <w:r w:rsidRPr="00984B88">
              <w:t xml:space="preserve">PRIVATE LINE OR </w:t>
            </w:r>
          </w:p>
          <w:p w14:paraId="2CF6C742" w14:textId="77777777" w:rsidR="00984B88" w:rsidRPr="00984B88" w:rsidRDefault="00984B88" w:rsidP="00984B88">
            <w:r w:rsidRPr="00984B88">
              <w:t xml:space="preserve">FRAME RELAY </w:t>
            </w:r>
          </w:p>
          <w:p w14:paraId="1246EBBF" w14:textId="77777777" w:rsidR="00984B88" w:rsidRPr="00984B88" w:rsidRDefault="00984B88" w:rsidP="00984B88">
            <w:r w:rsidRPr="00984B88">
              <w:t xml:space="preserve">ACCESS </w:t>
            </w:r>
          </w:p>
          <w:p w14:paraId="45CEBDC7" w14:textId="77777777" w:rsidR="00984B88" w:rsidRPr="00984B88" w:rsidRDefault="00984B88" w:rsidP="00984B88">
            <w:r w:rsidRPr="00984B88">
              <w:t xml:space="preserve"> </w:t>
            </w:r>
          </w:p>
          <w:p w14:paraId="27534865" w14:textId="77777777" w:rsidR="00984B88" w:rsidRPr="00984B88" w:rsidRDefault="00984B88" w:rsidP="00984B88">
            <w:r w:rsidRPr="00984B88">
              <w:t xml:space="preserve">APPENDIX 4 </w:t>
            </w:r>
          </w:p>
          <w:p w14:paraId="410D2102" w14:textId="77777777" w:rsidR="00984B88" w:rsidRPr="00984B88" w:rsidRDefault="00984B88" w:rsidP="00984B88">
            <w:r w:rsidRPr="00984B88">
              <w:t xml:space="preserve"> </w:t>
            </w:r>
          </w:p>
          <w:p w14:paraId="2FB82D28" w14:textId="77777777" w:rsidR="00984B88" w:rsidRPr="00984B88" w:rsidRDefault="00984B88" w:rsidP="00984B88">
            <w:r w:rsidRPr="00984B88">
              <w:t xml:space="preserve"> </w:t>
            </w:r>
          </w:p>
          <w:p w14:paraId="47A932CB" w14:textId="77777777" w:rsidR="00984B88" w:rsidRPr="00984B88" w:rsidRDefault="00984B88" w:rsidP="00984B88">
            <w:r w:rsidRPr="00984B88">
              <w:t xml:space="preserve">APPENDIX 5 </w:t>
            </w:r>
          </w:p>
          <w:p w14:paraId="410E78BA" w14:textId="77777777" w:rsidR="00984B88" w:rsidRPr="00984B88" w:rsidRDefault="00984B88" w:rsidP="00984B88">
            <w:r w:rsidRPr="00984B88">
              <w:t xml:space="preserve"> </w:t>
            </w:r>
          </w:p>
          <w:p w14:paraId="633A4F62" w14:textId="77777777" w:rsidR="00984B88" w:rsidRPr="00984B88" w:rsidRDefault="00984B88" w:rsidP="00984B88">
            <w:r w:rsidRPr="00984B88">
              <w:t xml:space="preserve">APPENDIX 5 </w:t>
            </w:r>
          </w:p>
          <w:p w14:paraId="4F045E4F" w14:textId="77777777" w:rsidR="00984B88" w:rsidRPr="00984B88" w:rsidRDefault="00984B88" w:rsidP="00984B88">
            <w:r w:rsidRPr="00984B88">
              <w:t xml:space="preserve"> </w:t>
            </w:r>
          </w:p>
          <w:p w14:paraId="75A2D244" w14:textId="77777777" w:rsidR="00984B88" w:rsidRPr="00984B88" w:rsidRDefault="00984B88" w:rsidP="00984B88">
            <w:r w:rsidRPr="00984B88">
              <w:t xml:space="preserve"> </w:t>
            </w:r>
          </w:p>
          <w:p w14:paraId="0269652E" w14:textId="77777777" w:rsidR="00984B88" w:rsidRPr="00984B88" w:rsidRDefault="00984B88" w:rsidP="00984B88">
            <w:r w:rsidRPr="00984B88">
              <w:t xml:space="preserve">APPENDIX 5 </w:t>
            </w:r>
          </w:p>
        </w:tc>
        <w:tc>
          <w:tcPr>
            <w:tcW w:w="1172" w:type="dxa"/>
            <w:tcBorders>
              <w:top w:val="single" w:sz="6" w:space="0" w:color="000000"/>
              <w:left w:val="single" w:sz="6" w:space="0" w:color="000000"/>
              <w:bottom w:val="single" w:sz="6" w:space="0" w:color="000000"/>
              <w:right w:val="single" w:sz="12" w:space="0" w:color="000000"/>
            </w:tcBorders>
          </w:tcPr>
          <w:p w14:paraId="205B4D89" w14:textId="77777777" w:rsidR="00984B88" w:rsidRPr="00984B88" w:rsidRDefault="00984B88" w:rsidP="00984B88">
            <w:r w:rsidRPr="00984B88">
              <w:t xml:space="preserve">10 </w:t>
            </w:r>
          </w:p>
          <w:p w14:paraId="69BA409C" w14:textId="77777777" w:rsidR="00984B88" w:rsidRPr="00984B88" w:rsidRDefault="00984B88" w:rsidP="00984B88">
            <w:r w:rsidRPr="00984B88">
              <w:t xml:space="preserve"> </w:t>
            </w:r>
          </w:p>
          <w:p w14:paraId="294D8839" w14:textId="77777777" w:rsidR="00984B88" w:rsidRPr="00984B88" w:rsidRDefault="00984B88" w:rsidP="00984B88">
            <w:r w:rsidRPr="00984B88">
              <w:t xml:space="preserve"> </w:t>
            </w:r>
          </w:p>
          <w:p w14:paraId="1E6FCD99" w14:textId="77777777" w:rsidR="00984B88" w:rsidRPr="00984B88" w:rsidRDefault="00984B88" w:rsidP="00984B88">
            <w:r w:rsidRPr="00984B88">
              <w:t xml:space="preserve">12 </w:t>
            </w:r>
          </w:p>
          <w:p w14:paraId="422F26B9" w14:textId="77777777" w:rsidR="00984B88" w:rsidRPr="00984B88" w:rsidRDefault="00984B88" w:rsidP="00984B88">
            <w:r w:rsidRPr="00984B88">
              <w:t xml:space="preserve"> </w:t>
            </w:r>
          </w:p>
          <w:p w14:paraId="25ED4D44" w14:textId="77777777" w:rsidR="00984B88" w:rsidRPr="00984B88" w:rsidRDefault="00984B88" w:rsidP="00984B88">
            <w:r w:rsidRPr="00984B88">
              <w:t xml:space="preserve"> </w:t>
            </w:r>
          </w:p>
          <w:p w14:paraId="1BB9FD2D" w14:textId="77777777" w:rsidR="00984B88" w:rsidRPr="00984B88" w:rsidRDefault="00984B88" w:rsidP="00984B88">
            <w:r w:rsidRPr="00984B88">
              <w:t xml:space="preserve"> </w:t>
            </w:r>
          </w:p>
          <w:p w14:paraId="49326829" w14:textId="77777777" w:rsidR="00984B88" w:rsidRPr="00984B88" w:rsidRDefault="00984B88" w:rsidP="00984B88">
            <w:r w:rsidRPr="00984B88">
              <w:t xml:space="preserve">23 </w:t>
            </w:r>
          </w:p>
          <w:p w14:paraId="2DD2CB4E" w14:textId="77777777" w:rsidR="00984B88" w:rsidRPr="00984B88" w:rsidRDefault="00984B88" w:rsidP="00984B88">
            <w:r w:rsidRPr="00984B88">
              <w:t xml:space="preserve"> </w:t>
            </w:r>
          </w:p>
          <w:p w14:paraId="0ACE4415" w14:textId="77777777" w:rsidR="00984B88" w:rsidRPr="00984B88" w:rsidRDefault="00984B88" w:rsidP="00984B88">
            <w:r w:rsidRPr="00984B88">
              <w:t xml:space="preserve"> </w:t>
            </w:r>
          </w:p>
          <w:p w14:paraId="26169DD1" w14:textId="77777777" w:rsidR="00984B88" w:rsidRPr="00984B88" w:rsidRDefault="00984B88" w:rsidP="00984B88">
            <w:r w:rsidRPr="00984B88">
              <w:t xml:space="preserve">26 </w:t>
            </w:r>
          </w:p>
          <w:p w14:paraId="4CB119A4" w14:textId="77777777" w:rsidR="00984B88" w:rsidRPr="00984B88" w:rsidRDefault="00984B88" w:rsidP="00984B88">
            <w:r w:rsidRPr="00984B88">
              <w:t xml:space="preserve"> </w:t>
            </w:r>
          </w:p>
          <w:p w14:paraId="413183B1" w14:textId="77777777" w:rsidR="00984B88" w:rsidRPr="00984B88" w:rsidRDefault="00984B88" w:rsidP="00984B88">
            <w:r w:rsidRPr="00984B88">
              <w:t xml:space="preserve">26 </w:t>
            </w:r>
          </w:p>
          <w:p w14:paraId="2395F259" w14:textId="77777777" w:rsidR="00984B88" w:rsidRPr="00984B88" w:rsidRDefault="00984B88" w:rsidP="00984B88">
            <w:r w:rsidRPr="00984B88">
              <w:t xml:space="preserve"> </w:t>
            </w:r>
          </w:p>
          <w:p w14:paraId="4A7EFA07" w14:textId="77777777" w:rsidR="00984B88" w:rsidRPr="00984B88" w:rsidRDefault="00984B88" w:rsidP="00984B88">
            <w:r w:rsidRPr="00984B88">
              <w:t xml:space="preserve"> </w:t>
            </w:r>
          </w:p>
          <w:p w14:paraId="044AB324" w14:textId="77777777" w:rsidR="00984B88" w:rsidRPr="00984B88" w:rsidRDefault="00984B88" w:rsidP="00984B88">
            <w:r w:rsidRPr="00984B88">
              <w:t xml:space="preserve">27 </w:t>
            </w:r>
          </w:p>
        </w:tc>
      </w:tr>
      <w:tr w:rsidR="00984B88" w:rsidRPr="00984B88" w14:paraId="24E0B0B3" w14:textId="77777777" w:rsidTr="00B86E90">
        <w:trPr>
          <w:trHeight w:val="4844"/>
        </w:trPr>
        <w:tc>
          <w:tcPr>
            <w:tcW w:w="1080" w:type="dxa"/>
            <w:tcBorders>
              <w:top w:val="single" w:sz="6" w:space="0" w:color="000000"/>
              <w:left w:val="single" w:sz="12" w:space="0" w:color="000000"/>
              <w:bottom w:val="single" w:sz="6" w:space="0" w:color="000000"/>
              <w:right w:val="single" w:sz="6" w:space="0" w:color="000000"/>
            </w:tcBorders>
          </w:tcPr>
          <w:p w14:paraId="327CB779" w14:textId="77777777" w:rsidR="00984B88" w:rsidRPr="00984B88" w:rsidRDefault="00984B88" w:rsidP="00984B88">
            <w:r w:rsidRPr="00984B88">
              <w:t xml:space="preserve">10/31/06 </w:t>
            </w:r>
          </w:p>
        </w:tc>
        <w:tc>
          <w:tcPr>
            <w:tcW w:w="4141" w:type="dxa"/>
            <w:tcBorders>
              <w:top w:val="single" w:sz="6" w:space="0" w:color="000000"/>
              <w:left w:val="single" w:sz="6" w:space="0" w:color="000000"/>
              <w:bottom w:val="single" w:sz="6" w:space="0" w:color="000000"/>
              <w:right w:val="single" w:sz="6" w:space="0" w:color="000000"/>
            </w:tcBorders>
          </w:tcPr>
          <w:p w14:paraId="75977751" w14:textId="77777777" w:rsidR="00984B88" w:rsidRPr="00984B88" w:rsidRDefault="00984B88" w:rsidP="00984B88">
            <w:r w:rsidRPr="00984B88">
              <w:t xml:space="preserve">Changed sbc.com to att.com (2 references) </w:t>
            </w:r>
          </w:p>
          <w:p w14:paraId="4EC960E0" w14:textId="77777777" w:rsidR="00984B88" w:rsidRPr="00984B88" w:rsidRDefault="00984B88" w:rsidP="00984B88">
            <w:r w:rsidRPr="00984B88">
              <w:t xml:space="preserve"> </w:t>
            </w:r>
          </w:p>
          <w:p w14:paraId="1E96545C" w14:textId="77777777" w:rsidR="00984B88" w:rsidRPr="00984B88" w:rsidRDefault="00984B88" w:rsidP="00984B88">
            <w:r w:rsidRPr="00984B88">
              <w:t xml:space="preserve">Removed old URL </w:t>
            </w:r>
          </w:p>
          <w:p w14:paraId="082EFEE1" w14:textId="77777777" w:rsidR="00984B88" w:rsidRPr="00984B88" w:rsidRDefault="00984B88" w:rsidP="00984B88">
            <w:r w:rsidRPr="00984B88">
              <w:t xml:space="preserve"> </w:t>
            </w:r>
          </w:p>
          <w:p w14:paraId="0DF4ACB9" w14:textId="77777777" w:rsidR="00984B88" w:rsidRPr="00984B88" w:rsidRDefault="00984B88" w:rsidP="00984B88">
            <w:r w:rsidRPr="00984B88">
              <w:t xml:space="preserve">Removed old URL </w:t>
            </w:r>
          </w:p>
          <w:p w14:paraId="7E92E469" w14:textId="77777777" w:rsidR="00984B88" w:rsidRPr="00984B88" w:rsidRDefault="00984B88" w:rsidP="00984B88">
            <w:r w:rsidRPr="00984B88">
              <w:t xml:space="preserve"> </w:t>
            </w:r>
          </w:p>
          <w:p w14:paraId="64517A9E" w14:textId="77777777" w:rsidR="00984B88" w:rsidRPr="00984B88" w:rsidRDefault="00984B88" w:rsidP="00984B88">
            <w:r w:rsidRPr="00984B88">
              <w:t xml:space="preserve"> </w:t>
            </w:r>
          </w:p>
          <w:p w14:paraId="24D9DD96" w14:textId="77777777" w:rsidR="00984B88" w:rsidRPr="00984B88" w:rsidRDefault="00984B88" w:rsidP="00984B88">
            <w:r w:rsidRPr="00984B88">
              <w:t xml:space="preserve">Removed old URL </w:t>
            </w:r>
          </w:p>
          <w:p w14:paraId="55168355" w14:textId="77777777" w:rsidR="00984B88" w:rsidRPr="00984B88" w:rsidRDefault="00984B88" w:rsidP="00984B88">
            <w:r w:rsidRPr="00984B88">
              <w:t xml:space="preserve"> </w:t>
            </w:r>
          </w:p>
          <w:p w14:paraId="5BB9246D" w14:textId="77777777" w:rsidR="00984B88" w:rsidRPr="00984B88" w:rsidRDefault="00984B88" w:rsidP="00984B88">
            <w:r w:rsidRPr="00984B88">
              <w:t xml:space="preserve"> </w:t>
            </w:r>
          </w:p>
          <w:p w14:paraId="68B74D8D" w14:textId="77777777" w:rsidR="00984B88" w:rsidRPr="00984B88" w:rsidRDefault="00984B88" w:rsidP="00984B88">
            <w:r w:rsidRPr="00984B88">
              <w:t xml:space="preserve">Remove outdated reference to footnote and add reference to OSS Hours of Operation </w:t>
            </w:r>
          </w:p>
          <w:p w14:paraId="5B26FFE6" w14:textId="77777777" w:rsidR="00984B88" w:rsidRPr="00984B88" w:rsidRDefault="00984B88" w:rsidP="00984B88">
            <w:r w:rsidRPr="00984B88">
              <w:t xml:space="preserve"> </w:t>
            </w:r>
          </w:p>
          <w:p w14:paraId="0234070E" w14:textId="77777777" w:rsidR="00984B88" w:rsidRPr="00984B88" w:rsidRDefault="00984B88" w:rsidP="00984B88">
            <w:r w:rsidRPr="00984B88">
              <w:t xml:space="preserve">Removed old URL </w:t>
            </w:r>
          </w:p>
          <w:p w14:paraId="20FF582A" w14:textId="77777777" w:rsidR="00984B88" w:rsidRPr="00984B88" w:rsidRDefault="00984B88" w:rsidP="00984B88">
            <w:r w:rsidRPr="00984B88">
              <w:t xml:space="preserve"> </w:t>
            </w:r>
          </w:p>
          <w:p w14:paraId="7EE5FFF3" w14:textId="77777777" w:rsidR="00984B88" w:rsidRPr="00984B88" w:rsidRDefault="00984B88" w:rsidP="00984B88">
            <w:r w:rsidRPr="00984B88">
              <w:t xml:space="preserve"> </w:t>
            </w:r>
          </w:p>
          <w:p w14:paraId="58990310" w14:textId="77777777" w:rsidR="00984B88" w:rsidRPr="00984B88" w:rsidRDefault="00984B88" w:rsidP="00984B88">
            <w:r w:rsidRPr="00984B88">
              <w:t xml:space="preserve">Addition of XP Service Pack 2 as an option, and addition of minimum requirements for </w:t>
            </w:r>
            <w:proofErr w:type="spellStart"/>
            <w:r w:rsidRPr="00984B88">
              <w:t>ExClaim</w:t>
            </w:r>
            <w:proofErr w:type="spellEnd"/>
            <w:r w:rsidRPr="00984B88">
              <w:t xml:space="preserve"> application. </w:t>
            </w:r>
          </w:p>
        </w:tc>
        <w:tc>
          <w:tcPr>
            <w:tcW w:w="1171" w:type="dxa"/>
            <w:tcBorders>
              <w:top w:val="single" w:sz="6" w:space="0" w:color="000000"/>
              <w:left w:val="single" w:sz="6" w:space="0" w:color="000000"/>
              <w:bottom w:val="single" w:sz="6" w:space="0" w:color="000000"/>
              <w:right w:val="single" w:sz="6" w:space="0" w:color="000000"/>
            </w:tcBorders>
          </w:tcPr>
          <w:p w14:paraId="01176B56" w14:textId="77777777" w:rsidR="00984B88" w:rsidRPr="00984B88" w:rsidRDefault="00984B88" w:rsidP="00984B88">
            <w:r w:rsidRPr="00984B88">
              <w:t xml:space="preserve">5.1 </w:t>
            </w:r>
          </w:p>
        </w:tc>
        <w:tc>
          <w:tcPr>
            <w:tcW w:w="2249" w:type="dxa"/>
            <w:tcBorders>
              <w:top w:val="single" w:sz="6" w:space="0" w:color="000000"/>
              <w:left w:val="single" w:sz="6" w:space="0" w:color="000000"/>
              <w:bottom w:val="single" w:sz="6" w:space="0" w:color="000000"/>
              <w:right w:val="single" w:sz="6" w:space="0" w:color="000000"/>
            </w:tcBorders>
          </w:tcPr>
          <w:p w14:paraId="7A7D72A5" w14:textId="77777777" w:rsidR="00984B88" w:rsidRPr="00984B88" w:rsidRDefault="00984B88" w:rsidP="00984B88">
            <w:r w:rsidRPr="00984B88">
              <w:t xml:space="preserve">INTRODUCTION </w:t>
            </w:r>
          </w:p>
          <w:p w14:paraId="39A40AD2" w14:textId="77777777" w:rsidR="00984B88" w:rsidRPr="00984B88" w:rsidRDefault="00984B88" w:rsidP="00984B88">
            <w:r w:rsidRPr="00984B88">
              <w:t xml:space="preserve"> </w:t>
            </w:r>
          </w:p>
          <w:p w14:paraId="653FE870" w14:textId="77777777" w:rsidR="00984B88" w:rsidRPr="00984B88" w:rsidRDefault="00984B88" w:rsidP="00984B88">
            <w:r w:rsidRPr="00984B88">
              <w:t xml:space="preserve">INTRODUCTION </w:t>
            </w:r>
          </w:p>
          <w:p w14:paraId="5FC4FBD5" w14:textId="77777777" w:rsidR="00984B88" w:rsidRPr="00984B88" w:rsidRDefault="00984B88" w:rsidP="00984B88">
            <w:r w:rsidRPr="00984B88">
              <w:t xml:space="preserve"> </w:t>
            </w:r>
          </w:p>
          <w:p w14:paraId="22FE10D8" w14:textId="77777777" w:rsidR="00984B88" w:rsidRPr="00984B88" w:rsidRDefault="00984B88" w:rsidP="00984B88">
            <w:r w:rsidRPr="00984B88">
              <w:t xml:space="preserve">IS CALL CENTER </w:t>
            </w:r>
          </w:p>
          <w:p w14:paraId="07D8E89E" w14:textId="77777777" w:rsidR="00984B88" w:rsidRPr="00984B88" w:rsidRDefault="00984B88" w:rsidP="00984B88">
            <w:r w:rsidRPr="00984B88">
              <w:t xml:space="preserve">(ISCC) </w:t>
            </w:r>
          </w:p>
          <w:p w14:paraId="2760A714" w14:textId="77777777" w:rsidR="00984B88" w:rsidRPr="00984B88" w:rsidRDefault="00984B88" w:rsidP="00984B88">
            <w:r w:rsidRPr="00984B88">
              <w:t xml:space="preserve"> </w:t>
            </w:r>
          </w:p>
          <w:p w14:paraId="41F66E27" w14:textId="77777777" w:rsidR="00984B88" w:rsidRPr="00984B88" w:rsidRDefault="00984B88" w:rsidP="00984B88">
            <w:r w:rsidRPr="00984B88">
              <w:t xml:space="preserve">REMOTE ACCESS </w:t>
            </w:r>
          </w:p>
          <w:p w14:paraId="25EC9760" w14:textId="77777777" w:rsidR="00984B88" w:rsidRPr="00984B88" w:rsidRDefault="00984B88" w:rsidP="00984B88">
            <w:r w:rsidRPr="00984B88">
              <w:t xml:space="preserve">REQUIREMENTS </w:t>
            </w:r>
          </w:p>
          <w:p w14:paraId="0078031D" w14:textId="77777777" w:rsidR="00984B88" w:rsidRPr="00984B88" w:rsidRDefault="00984B88" w:rsidP="00984B88">
            <w:r w:rsidRPr="00984B88">
              <w:t xml:space="preserve"> </w:t>
            </w:r>
          </w:p>
          <w:p w14:paraId="171C1CB8" w14:textId="77777777" w:rsidR="00984B88" w:rsidRPr="00984B88" w:rsidRDefault="00984B88" w:rsidP="00984B88">
            <w:r w:rsidRPr="00984B88">
              <w:t xml:space="preserve">APPENDIX 3,  </w:t>
            </w:r>
          </w:p>
          <w:p w14:paraId="2C8686A1" w14:textId="77777777" w:rsidR="00984B88" w:rsidRPr="00984B88" w:rsidRDefault="00984B88" w:rsidP="00984B88">
            <w:r w:rsidRPr="00984B88">
              <w:t xml:space="preserve">Number 7 </w:t>
            </w:r>
          </w:p>
          <w:p w14:paraId="3FE78DEA" w14:textId="77777777" w:rsidR="00984B88" w:rsidRPr="00984B88" w:rsidRDefault="00984B88" w:rsidP="00984B88">
            <w:r w:rsidRPr="00984B88">
              <w:t xml:space="preserve"> </w:t>
            </w:r>
          </w:p>
          <w:p w14:paraId="313C2DC7" w14:textId="77777777" w:rsidR="00984B88" w:rsidRPr="00984B88" w:rsidRDefault="00984B88" w:rsidP="00984B88">
            <w:r w:rsidRPr="00984B88">
              <w:t xml:space="preserve">APPENDIX 5, </w:t>
            </w:r>
          </w:p>
          <w:p w14:paraId="6CB4EC54" w14:textId="77777777" w:rsidR="00984B88" w:rsidRPr="00984B88" w:rsidRDefault="00984B88" w:rsidP="00984B88">
            <w:r w:rsidRPr="00984B88">
              <w:t xml:space="preserve">USER ID PROCESS </w:t>
            </w:r>
          </w:p>
          <w:p w14:paraId="73DB45D4" w14:textId="77777777" w:rsidR="00984B88" w:rsidRPr="00984B88" w:rsidRDefault="00984B88" w:rsidP="00984B88">
            <w:r w:rsidRPr="00984B88">
              <w:t xml:space="preserve"> </w:t>
            </w:r>
          </w:p>
          <w:p w14:paraId="3E12C4D6" w14:textId="77777777" w:rsidR="00984B88" w:rsidRPr="00984B88" w:rsidRDefault="00984B88" w:rsidP="00984B88">
            <w:r w:rsidRPr="00984B88">
              <w:t xml:space="preserve">APPENDIX 5, </w:t>
            </w:r>
          </w:p>
          <w:p w14:paraId="71161217" w14:textId="77777777" w:rsidR="00984B88" w:rsidRPr="00984B88" w:rsidRDefault="00984B88" w:rsidP="00984B88">
            <w:r w:rsidRPr="00984B88">
              <w:t xml:space="preserve">CLEC Software </w:t>
            </w:r>
          </w:p>
          <w:p w14:paraId="76C10014" w14:textId="77777777" w:rsidR="00984B88" w:rsidRPr="00984B88" w:rsidRDefault="00984B88" w:rsidP="00984B88">
            <w:r w:rsidRPr="00984B88">
              <w:t xml:space="preserve">Requirements for  </w:t>
            </w:r>
          </w:p>
          <w:p w14:paraId="652CE5B1" w14:textId="77777777" w:rsidR="00984B88" w:rsidRPr="00984B88" w:rsidRDefault="00984B88" w:rsidP="00984B88">
            <w:r w:rsidRPr="00984B88">
              <w:t xml:space="preserve">Toolbar </w:t>
            </w:r>
          </w:p>
          <w:p w14:paraId="06749CD5" w14:textId="77777777" w:rsidR="00984B88" w:rsidRPr="00984B88" w:rsidRDefault="00984B88" w:rsidP="00984B88">
            <w:r w:rsidRPr="00984B88">
              <w:t xml:space="preserve">Interconnection </w:t>
            </w:r>
          </w:p>
        </w:tc>
        <w:tc>
          <w:tcPr>
            <w:tcW w:w="1172" w:type="dxa"/>
            <w:tcBorders>
              <w:top w:val="single" w:sz="6" w:space="0" w:color="000000"/>
              <w:left w:val="single" w:sz="6" w:space="0" w:color="000000"/>
              <w:bottom w:val="single" w:sz="6" w:space="0" w:color="000000"/>
              <w:right w:val="single" w:sz="12" w:space="0" w:color="000000"/>
            </w:tcBorders>
          </w:tcPr>
          <w:p w14:paraId="42B14F93" w14:textId="77777777" w:rsidR="00984B88" w:rsidRPr="00984B88" w:rsidRDefault="00984B88" w:rsidP="00984B88">
            <w:r w:rsidRPr="00984B88">
              <w:t xml:space="preserve">4 </w:t>
            </w:r>
          </w:p>
          <w:p w14:paraId="27469D16" w14:textId="77777777" w:rsidR="00984B88" w:rsidRPr="00984B88" w:rsidRDefault="00984B88" w:rsidP="00984B88">
            <w:r w:rsidRPr="00984B88">
              <w:t xml:space="preserve"> </w:t>
            </w:r>
          </w:p>
          <w:p w14:paraId="5B0510EF" w14:textId="77777777" w:rsidR="00984B88" w:rsidRPr="00984B88" w:rsidRDefault="00984B88" w:rsidP="00984B88">
            <w:r w:rsidRPr="00984B88">
              <w:t xml:space="preserve">5 </w:t>
            </w:r>
          </w:p>
          <w:p w14:paraId="6C6786A6" w14:textId="77777777" w:rsidR="00984B88" w:rsidRPr="00984B88" w:rsidRDefault="00984B88" w:rsidP="00984B88">
            <w:r w:rsidRPr="00984B88">
              <w:t xml:space="preserve"> </w:t>
            </w:r>
          </w:p>
          <w:p w14:paraId="5AA588BC" w14:textId="77777777" w:rsidR="00984B88" w:rsidRPr="00984B88" w:rsidRDefault="00984B88" w:rsidP="00984B88">
            <w:r w:rsidRPr="00984B88">
              <w:t xml:space="preserve">7 </w:t>
            </w:r>
          </w:p>
          <w:p w14:paraId="1B7B8D02" w14:textId="77777777" w:rsidR="00984B88" w:rsidRPr="00984B88" w:rsidRDefault="00984B88" w:rsidP="00984B88">
            <w:r w:rsidRPr="00984B88">
              <w:t xml:space="preserve"> </w:t>
            </w:r>
          </w:p>
          <w:p w14:paraId="6DDD511A" w14:textId="77777777" w:rsidR="00984B88" w:rsidRPr="00984B88" w:rsidRDefault="00984B88" w:rsidP="00984B88">
            <w:r w:rsidRPr="00984B88">
              <w:t xml:space="preserve"> </w:t>
            </w:r>
          </w:p>
          <w:p w14:paraId="5E7D484E" w14:textId="77777777" w:rsidR="00984B88" w:rsidRPr="00984B88" w:rsidRDefault="00984B88" w:rsidP="00984B88">
            <w:r w:rsidRPr="00984B88">
              <w:t xml:space="preserve">8 </w:t>
            </w:r>
          </w:p>
          <w:p w14:paraId="074BCDE7" w14:textId="77777777" w:rsidR="00984B88" w:rsidRPr="00984B88" w:rsidRDefault="00984B88" w:rsidP="00984B88">
            <w:r w:rsidRPr="00984B88">
              <w:t xml:space="preserve"> </w:t>
            </w:r>
          </w:p>
          <w:p w14:paraId="0226CA2C" w14:textId="77777777" w:rsidR="00984B88" w:rsidRPr="00984B88" w:rsidRDefault="00984B88" w:rsidP="00984B88">
            <w:r w:rsidRPr="00984B88">
              <w:t xml:space="preserve"> </w:t>
            </w:r>
          </w:p>
          <w:p w14:paraId="2526B6C1" w14:textId="77777777" w:rsidR="00984B88" w:rsidRPr="00984B88" w:rsidRDefault="00984B88" w:rsidP="00984B88">
            <w:r w:rsidRPr="00984B88">
              <w:t xml:space="preserve">17 </w:t>
            </w:r>
          </w:p>
          <w:p w14:paraId="593DC981" w14:textId="77777777" w:rsidR="00984B88" w:rsidRPr="00984B88" w:rsidRDefault="00984B88" w:rsidP="00984B88">
            <w:r w:rsidRPr="00984B88">
              <w:t xml:space="preserve"> </w:t>
            </w:r>
          </w:p>
          <w:p w14:paraId="32683DF8" w14:textId="77777777" w:rsidR="00984B88" w:rsidRPr="00984B88" w:rsidRDefault="00984B88" w:rsidP="00984B88">
            <w:r w:rsidRPr="00984B88">
              <w:t xml:space="preserve"> </w:t>
            </w:r>
          </w:p>
          <w:p w14:paraId="641E2058" w14:textId="77777777" w:rsidR="00984B88" w:rsidRPr="00984B88" w:rsidRDefault="00984B88" w:rsidP="00984B88">
            <w:r w:rsidRPr="00984B88">
              <w:t xml:space="preserve">24 </w:t>
            </w:r>
          </w:p>
          <w:p w14:paraId="72CBB438" w14:textId="77777777" w:rsidR="00984B88" w:rsidRPr="00984B88" w:rsidRDefault="00984B88" w:rsidP="00984B88">
            <w:r w:rsidRPr="00984B88">
              <w:t xml:space="preserve"> </w:t>
            </w:r>
          </w:p>
          <w:p w14:paraId="0BCDC9E6" w14:textId="77777777" w:rsidR="00984B88" w:rsidRPr="00984B88" w:rsidRDefault="00984B88" w:rsidP="00984B88">
            <w:r w:rsidRPr="00984B88">
              <w:t xml:space="preserve"> </w:t>
            </w:r>
          </w:p>
          <w:p w14:paraId="70C73247" w14:textId="77777777" w:rsidR="00984B88" w:rsidRPr="00984B88" w:rsidRDefault="00984B88" w:rsidP="00984B88">
            <w:r w:rsidRPr="00984B88">
              <w:t xml:space="preserve">26 </w:t>
            </w:r>
          </w:p>
        </w:tc>
      </w:tr>
      <w:tr w:rsidR="00984B88" w:rsidRPr="00984B88" w14:paraId="34AC3479" w14:textId="77777777" w:rsidTr="00B86E90">
        <w:trPr>
          <w:trHeight w:val="2091"/>
        </w:trPr>
        <w:tc>
          <w:tcPr>
            <w:tcW w:w="1080" w:type="dxa"/>
            <w:tcBorders>
              <w:top w:val="single" w:sz="6" w:space="0" w:color="000000"/>
              <w:left w:val="single" w:sz="12" w:space="0" w:color="000000"/>
              <w:bottom w:val="single" w:sz="12" w:space="0" w:color="000000"/>
              <w:right w:val="single" w:sz="6" w:space="0" w:color="000000"/>
            </w:tcBorders>
          </w:tcPr>
          <w:p w14:paraId="5AE793E0" w14:textId="77777777" w:rsidR="00984B88" w:rsidRPr="00984B88" w:rsidRDefault="00984B88" w:rsidP="00984B88">
            <w:r w:rsidRPr="00984B88">
              <w:lastRenderedPageBreak/>
              <w:t xml:space="preserve">5/31/06 </w:t>
            </w:r>
          </w:p>
        </w:tc>
        <w:tc>
          <w:tcPr>
            <w:tcW w:w="4141" w:type="dxa"/>
            <w:tcBorders>
              <w:top w:val="single" w:sz="6" w:space="0" w:color="000000"/>
              <w:left w:val="single" w:sz="6" w:space="0" w:color="000000"/>
              <w:bottom w:val="single" w:sz="12" w:space="0" w:color="000000"/>
              <w:right w:val="single" w:sz="6" w:space="0" w:color="000000"/>
            </w:tcBorders>
          </w:tcPr>
          <w:p w14:paraId="0120D1D8" w14:textId="77777777" w:rsidR="00984B88" w:rsidRPr="00984B88" w:rsidRDefault="00984B88" w:rsidP="00984B88">
            <w:r w:rsidRPr="00984B88">
              <w:t xml:space="preserve">Rebranding. </w:t>
            </w:r>
          </w:p>
          <w:p w14:paraId="631EFA4C" w14:textId="77777777" w:rsidR="00984B88" w:rsidRPr="00984B88" w:rsidRDefault="00984B88" w:rsidP="00984B88">
            <w:r w:rsidRPr="00984B88">
              <w:t xml:space="preserve"> </w:t>
            </w:r>
          </w:p>
          <w:p w14:paraId="3675239B" w14:textId="77777777" w:rsidR="00984B88" w:rsidRPr="00984B88" w:rsidRDefault="00984B88" w:rsidP="00984B88">
            <w:r w:rsidRPr="00984B88">
              <w:t xml:space="preserve">Update </w:t>
            </w:r>
            <w:proofErr w:type="spellStart"/>
            <w:r w:rsidRPr="00984B88">
              <w:t>xRAF</w:t>
            </w:r>
            <w:proofErr w:type="spellEnd"/>
            <w:r w:rsidRPr="00984B88">
              <w:t xml:space="preserve"> locations. </w:t>
            </w:r>
          </w:p>
          <w:p w14:paraId="46E3C920" w14:textId="77777777" w:rsidR="00984B88" w:rsidRPr="00984B88" w:rsidRDefault="00984B88" w:rsidP="00984B88">
            <w:r w:rsidRPr="00984B88">
              <w:t xml:space="preserve"> </w:t>
            </w:r>
          </w:p>
          <w:p w14:paraId="2BA7A5F8" w14:textId="77777777" w:rsidR="00984B88" w:rsidRPr="00984B88" w:rsidRDefault="00984B88" w:rsidP="00984B88">
            <w:r w:rsidRPr="00984B88">
              <w:t xml:space="preserve">Clarification of batch processing restrictions for EDI and CORBA Pre-Order Processing. </w:t>
            </w:r>
          </w:p>
          <w:p w14:paraId="5996F0A9" w14:textId="77777777" w:rsidR="00984B88" w:rsidRPr="00984B88" w:rsidRDefault="00984B88" w:rsidP="00984B88">
            <w:r w:rsidRPr="00984B88">
              <w:t xml:space="preserve"> </w:t>
            </w:r>
          </w:p>
          <w:p w14:paraId="0E9B6DDF" w14:textId="77777777" w:rsidR="00984B88" w:rsidRPr="00984B88" w:rsidRDefault="00984B88" w:rsidP="00984B88">
            <w:r w:rsidRPr="00984B88">
              <w:t xml:space="preserve">Clarification of batch processing restrictions for </w:t>
            </w:r>
            <w:proofErr w:type="spellStart"/>
            <w:r w:rsidRPr="00984B88">
              <w:t>Verigate</w:t>
            </w:r>
            <w:proofErr w:type="spellEnd"/>
            <w:r w:rsidRPr="00984B88">
              <w:t xml:space="preserve"> GUI Pre-Order Processing. </w:t>
            </w:r>
          </w:p>
        </w:tc>
        <w:tc>
          <w:tcPr>
            <w:tcW w:w="1171" w:type="dxa"/>
            <w:tcBorders>
              <w:top w:val="single" w:sz="6" w:space="0" w:color="000000"/>
              <w:left w:val="single" w:sz="6" w:space="0" w:color="000000"/>
              <w:bottom w:val="single" w:sz="12" w:space="0" w:color="000000"/>
              <w:right w:val="single" w:sz="6" w:space="0" w:color="000000"/>
            </w:tcBorders>
          </w:tcPr>
          <w:p w14:paraId="7BD2BBC1" w14:textId="77777777" w:rsidR="00984B88" w:rsidRPr="00984B88" w:rsidRDefault="00984B88" w:rsidP="00984B88">
            <w:r w:rsidRPr="00984B88">
              <w:t xml:space="preserve">5.0 </w:t>
            </w:r>
          </w:p>
        </w:tc>
        <w:tc>
          <w:tcPr>
            <w:tcW w:w="2249" w:type="dxa"/>
            <w:tcBorders>
              <w:top w:val="single" w:sz="6" w:space="0" w:color="000000"/>
              <w:left w:val="single" w:sz="6" w:space="0" w:color="000000"/>
              <w:bottom w:val="single" w:sz="12" w:space="0" w:color="000000"/>
              <w:right w:val="single" w:sz="6" w:space="0" w:color="000000"/>
            </w:tcBorders>
          </w:tcPr>
          <w:p w14:paraId="5E79E0B5" w14:textId="77777777" w:rsidR="00984B88" w:rsidRPr="00984B88" w:rsidRDefault="00984B88" w:rsidP="00984B88">
            <w:r w:rsidRPr="00984B88">
              <w:t xml:space="preserve">All  </w:t>
            </w:r>
            <w:r w:rsidRPr="00984B88">
              <w:rPr>
                <w:b/>
              </w:rPr>
              <w:t>**</w:t>
            </w:r>
            <w:r w:rsidRPr="00984B88">
              <w:t xml:space="preserve"> </w:t>
            </w:r>
          </w:p>
        </w:tc>
        <w:tc>
          <w:tcPr>
            <w:tcW w:w="1172" w:type="dxa"/>
            <w:tcBorders>
              <w:top w:val="single" w:sz="6" w:space="0" w:color="000000"/>
              <w:left w:val="single" w:sz="6" w:space="0" w:color="000000"/>
              <w:bottom w:val="single" w:sz="12" w:space="0" w:color="000000"/>
              <w:right w:val="single" w:sz="12" w:space="0" w:color="000000"/>
            </w:tcBorders>
          </w:tcPr>
          <w:p w14:paraId="04AE7ADD" w14:textId="77777777" w:rsidR="00984B88" w:rsidRPr="00984B88" w:rsidRDefault="00984B88" w:rsidP="00984B88">
            <w:r w:rsidRPr="00984B88">
              <w:t xml:space="preserve"> </w:t>
            </w:r>
          </w:p>
        </w:tc>
      </w:tr>
    </w:tbl>
    <w:p w14:paraId="4D65C4AC" w14:textId="77777777" w:rsidR="00984B88" w:rsidRPr="00984B88" w:rsidRDefault="00984B88" w:rsidP="00984B88">
      <w:r w:rsidRPr="00984B88">
        <w:rPr>
          <w:b/>
          <w:i/>
        </w:rPr>
        <w:t xml:space="preserve"> </w:t>
      </w:r>
    </w:p>
    <w:p w14:paraId="5436D599" w14:textId="77777777" w:rsidR="00984B88" w:rsidRPr="00984B88" w:rsidRDefault="00984B88" w:rsidP="00984B88">
      <w:r w:rsidRPr="00984B88">
        <w:rPr>
          <w:b/>
          <w:i/>
        </w:rPr>
        <w:t xml:space="preserve"> </w:t>
      </w:r>
    </w:p>
    <w:p w14:paraId="56AD23A0" w14:textId="77777777" w:rsidR="0073571F" w:rsidRDefault="00984B88" w:rsidP="00A25017">
      <w:r w:rsidRPr="00984B88">
        <w:rPr>
          <w:i/>
        </w:rPr>
        <w:t>**</w:t>
      </w:r>
      <w:r w:rsidRPr="00984B88">
        <w:rPr>
          <w:b/>
          <w:i/>
        </w:rPr>
        <w:t xml:space="preserve"> NOTE:</w:t>
      </w:r>
      <w:r w:rsidRPr="00984B88">
        <w:t xml:space="preserve">  This revision is a complete replacement of any previous version of this document.  As such, previous versions </w:t>
      </w:r>
      <w:r>
        <w:t>o</w:t>
      </w:r>
      <w:r w:rsidRPr="00984B88">
        <w:t xml:space="preserve">f this document are no longer accurate and must be destroyed.   </w:t>
      </w:r>
    </w:p>
    <w:p w14:paraId="4B3C912F" w14:textId="77777777" w:rsidR="007D2266" w:rsidRDefault="007D2266">
      <w:pPr>
        <w:pStyle w:val="Heading1"/>
      </w:pPr>
    </w:p>
    <w:p w14:paraId="6D9A8CAA" w14:textId="77777777" w:rsidR="007D2266" w:rsidRDefault="007D2266">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5D1358BB" w14:textId="77777777" w:rsidR="00984B88" w:rsidRPr="00984B88" w:rsidRDefault="00984B88">
      <w:pPr>
        <w:pStyle w:val="Heading1"/>
      </w:pPr>
      <w:bookmarkStart w:id="2" w:name="_Toc482878116"/>
      <w:r w:rsidRPr="00984B88">
        <w:lastRenderedPageBreak/>
        <w:t>IS CALL CENTER (ISCC)</w:t>
      </w:r>
      <w:bookmarkEnd w:id="2"/>
      <w:r w:rsidRPr="00984B88">
        <w:t xml:space="preserve"> </w:t>
      </w:r>
    </w:p>
    <w:p w14:paraId="4A3FEB41" w14:textId="77777777" w:rsidR="00984B88" w:rsidRPr="00984B88" w:rsidRDefault="00984B88" w:rsidP="00984B88">
      <w:r w:rsidRPr="00984B88">
        <w:t xml:space="preserve"> </w:t>
      </w:r>
    </w:p>
    <w:p w14:paraId="1130F6FB" w14:textId="77777777" w:rsidR="00984B88" w:rsidRPr="00984B88" w:rsidRDefault="00984B88" w:rsidP="00984B88">
      <w:pPr>
        <w:sectPr w:rsidR="00984B88" w:rsidRPr="00984B88" w:rsidSect="00984B88">
          <w:headerReference w:type="even" r:id="rId13"/>
          <w:headerReference w:type="default" r:id="rId14"/>
          <w:footerReference w:type="even" r:id="rId15"/>
          <w:footerReference w:type="default" r:id="rId16"/>
          <w:headerReference w:type="first" r:id="rId17"/>
          <w:footerReference w:type="first" r:id="rId18"/>
          <w:pgSz w:w="12240" w:h="15840"/>
          <w:pgMar w:top="721" w:right="1170" w:bottom="724" w:left="1152" w:header="720" w:footer="720" w:gutter="0"/>
          <w:cols w:space="720"/>
          <w:titlePg/>
          <w:docGrid w:linePitch="272"/>
        </w:sectPr>
      </w:pPr>
    </w:p>
    <w:p w14:paraId="1E7FB0E9" w14:textId="77777777" w:rsidR="00984B88" w:rsidRPr="00984B88" w:rsidRDefault="00984B88" w:rsidP="00984B88">
      <w:pPr>
        <w:sectPr w:rsidR="00984B88" w:rsidRPr="00984B88">
          <w:type w:val="continuous"/>
          <w:pgSz w:w="12240" w:h="15840"/>
          <w:pgMar w:top="721" w:right="1367" w:bottom="6798" w:left="9103" w:header="720" w:footer="720" w:gutter="0"/>
          <w:cols w:space="720"/>
        </w:sectPr>
      </w:pPr>
    </w:p>
    <w:p w14:paraId="23B29730" w14:textId="77777777" w:rsidR="00984B88" w:rsidRPr="00984B88" w:rsidRDefault="00984B88" w:rsidP="00984B88">
      <w:r w:rsidRPr="00984B88">
        <w:t xml:space="preserve">After a contract is signed between the CLEC and the AT&amp;T ILEC Company, the Information Services Call Center (ISCC) is the single point of contact for all CLECs regarding OSS access problems.  The ISCC </w:t>
      </w:r>
      <w:proofErr w:type="gramStart"/>
      <w:r w:rsidRPr="00984B88">
        <w:t>is dedicated to providing</w:t>
      </w:r>
      <w:proofErr w:type="gramEnd"/>
      <w:r w:rsidRPr="00984B88">
        <w:t xml:space="preserve"> quality professional customer service. </w:t>
      </w:r>
    </w:p>
    <w:p w14:paraId="155EDD4A" w14:textId="77777777" w:rsidR="00984B88" w:rsidRDefault="00984B88" w:rsidP="00984B88">
      <w:r w:rsidRPr="00984B88">
        <w:t xml:space="preserve">The ISCC is staffed by employees with varying technical expertise, including extensive knowledge of network operations, intelligent workstations and CLEC specific applications.  The ISCC assumes ownership of all OSS problems reported by the CLEC and strives to provide prompt and knowledgeable resolutions.  When necessary, the ISCC technicians coordinate with other help desks to provide prompt customer service.  </w:t>
      </w:r>
    </w:p>
    <w:p w14:paraId="735C12FB" w14:textId="77777777" w:rsidR="008B7AE7" w:rsidRPr="00984B88" w:rsidRDefault="008B7AE7" w:rsidP="00984B88"/>
    <w:p w14:paraId="2E5122BE" w14:textId="77777777" w:rsidR="00984B88" w:rsidRPr="00984B88" w:rsidRDefault="00984B88" w:rsidP="00984B88">
      <w:pPr>
        <w:rPr>
          <w:b/>
          <w:i/>
        </w:rPr>
      </w:pPr>
      <w:r w:rsidRPr="00984B88">
        <w:rPr>
          <w:b/>
          <w:i/>
        </w:rPr>
        <w:t xml:space="preserve">Objectives </w:t>
      </w:r>
    </w:p>
    <w:p w14:paraId="79AE9ABA" w14:textId="77777777" w:rsidR="00984B88" w:rsidRPr="00984B88" w:rsidRDefault="00984B88" w:rsidP="00984B88">
      <w:r w:rsidRPr="00984B88">
        <w:rPr>
          <w:b/>
        </w:rPr>
        <w:t xml:space="preserve"> </w:t>
      </w:r>
    </w:p>
    <w:p w14:paraId="3A72CB41" w14:textId="77777777" w:rsidR="00984B88" w:rsidRPr="00984B88" w:rsidRDefault="00984B88" w:rsidP="00984B88">
      <w:r w:rsidRPr="00984B88">
        <w:t xml:space="preserve">The ISCC will </w:t>
      </w:r>
      <w:proofErr w:type="gramStart"/>
      <w:r w:rsidRPr="00984B88">
        <w:t>provide assistance to</w:t>
      </w:r>
      <w:proofErr w:type="gramEnd"/>
      <w:r w:rsidRPr="00984B88">
        <w:t xml:space="preserve"> the CLECs by answering questions regarding access to AT&amp;T ILEC company systems and applications.  The ISCC will answer all calls using an Automatic Call Distribution (ACD) telephone system.   </w:t>
      </w:r>
    </w:p>
    <w:p w14:paraId="60EC55DA" w14:textId="77777777" w:rsidR="00984B88" w:rsidRPr="00984B88" w:rsidRDefault="00984B88" w:rsidP="00984B88">
      <w:r w:rsidRPr="00984B88">
        <w:t xml:space="preserve"> </w:t>
      </w:r>
    </w:p>
    <w:p w14:paraId="65A672D8" w14:textId="77777777" w:rsidR="00984B88" w:rsidRPr="00984B88" w:rsidRDefault="00984B88" w:rsidP="00984B88">
      <w:r w:rsidRPr="00984B88">
        <w:t xml:space="preserve">The intent of the ISCC is to solve as many problems as possible on the first call.  If the ISCC agent cannot solve the problem, they will involve other support groups for resolution and report back to the caller. </w:t>
      </w:r>
    </w:p>
    <w:p w14:paraId="3D90C2D4" w14:textId="77777777" w:rsidR="00984B88" w:rsidRPr="00984B88" w:rsidRDefault="00984B88" w:rsidP="00984B88">
      <w:r w:rsidRPr="00984B88">
        <w:t xml:space="preserve"> </w:t>
      </w:r>
    </w:p>
    <w:p w14:paraId="758F0A3E" w14:textId="77777777" w:rsidR="00984B88" w:rsidRPr="00984B88" w:rsidRDefault="00984B88" w:rsidP="00984B88">
      <w:r w:rsidRPr="00984B88">
        <w:t>The ISCC provides centralized OSS support for the AT&amp;T Midwest, Southwest, Southeast and West regions and is available to CLEC’s 24 x 7.   Contact and escalation information is also available on the ISCC web site accessed via the CLEC Online web site home page</w:t>
      </w:r>
      <w:r w:rsidR="00814C4E">
        <w:t xml:space="preserve"> at</w:t>
      </w:r>
      <w:r w:rsidRPr="00984B88">
        <w:t xml:space="preserve"> </w:t>
      </w:r>
      <w:hyperlink r:id="rId19">
        <w:r w:rsidRPr="00984B88">
          <w:rPr>
            <w:rStyle w:val="Hyperlink"/>
          </w:rPr>
          <w:t>https://clec.att.com/clec/</w:t>
        </w:r>
      </w:hyperlink>
      <w:hyperlink r:id="rId20">
        <w:r w:rsidRPr="00984B88">
          <w:rPr>
            <w:rStyle w:val="Hyperlink"/>
          </w:rPr>
          <w:t xml:space="preserve"> </w:t>
        </w:r>
      </w:hyperlink>
      <w:r w:rsidRPr="00984B88">
        <w:t xml:space="preserve"> . </w:t>
      </w:r>
    </w:p>
    <w:p w14:paraId="0B88D474" w14:textId="77777777" w:rsidR="00984B88" w:rsidRPr="00984B88" w:rsidRDefault="00984B88" w:rsidP="00984B88">
      <w:r w:rsidRPr="00984B88">
        <w:t xml:space="preserve"> </w:t>
      </w:r>
    </w:p>
    <w:p w14:paraId="1B4B1739" w14:textId="77777777" w:rsidR="00984B88" w:rsidRPr="00984B88" w:rsidRDefault="00984B88" w:rsidP="00984B88">
      <w:r w:rsidRPr="00984B88">
        <w:t xml:space="preserve">IS Call Center Phone Number - </w:t>
      </w:r>
      <w:r w:rsidRPr="00984B88">
        <w:tab/>
        <w:t xml:space="preserve"> </w:t>
      </w:r>
      <w:r w:rsidRPr="00984B88">
        <w:tab/>
        <w:t xml:space="preserve">314-235-7225 option 3 </w:t>
      </w:r>
    </w:p>
    <w:tbl>
      <w:tblPr>
        <w:tblW w:w="9342" w:type="dxa"/>
        <w:tblLook w:val="04A0" w:firstRow="1" w:lastRow="0" w:firstColumn="1" w:lastColumn="0" w:noHBand="0" w:noVBand="1"/>
      </w:tblPr>
      <w:tblGrid>
        <w:gridCol w:w="3589"/>
        <w:gridCol w:w="2362"/>
        <w:gridCol w:w="3391"/>
      </w:tblGrid>
      <w:tr w:rsidR="00984B88" w:rsidRPr="00984B88" w14:paraId="1E97DEE2" w14:textId="77777777" w:rsidTr="00B86E90">
        <w:trPr>
          <w:trHeight w:val="456"/>
        </w:trPr>
        <w:tc>
          <w:tcPr>
            <w:tcW w:w="3601" w:type="dxa"/>
            <w:tcBorders>
              <w:top w:val="nil"/>
              <w:left w:val="nil"/>
              <w:bottom w:val="nil"/>
              <w:right w:val="nil"/>
            </w:tcBorders>
          </w:tcPr>
          <w:p w14:paraId="2AC69836" w14:textId="77777777" w:rsidR="00984B88" w:rsidRPr="00984B88" w:rsidRDefault="00984B88" w:rsidP="004A642D">
            <w:pPr>
              <w:ind w:left="0" w:firstLine="0"/>
            </w:pPr>
            <w:r w:rsidRPr="00984B88">
              <w:t xml:space="preserve">UA Center E-mail - </w:t>
            </w:r>
          </w:p>
        </w:tc>
        <w:tc>
          <w:tcPr>
            <w:tcW w:w="2340" w:type="dxa"/>
            <w:tcBorders>
              <w:top w:val="nil"/>
              <w:left w:val="nil"/>
              <w:bottom w:val="nil"/>
              <w:right w:val="nil"/>
            </w:tcBorders>
          </w:tcPr>
          <w:p w14:paraId="1FCA136E" w14:textId="77777777" w:rsidR="00984B88" w:rsidRPr="00984B88" w:rsidRDefault="00984B88" w:rsidP="00984B88">
            <w:r w:rsidRPr="00984B88">
              <w:t xml:space="preserve">UACENTER@ATT.COM </w:t>
            </w:r>
          </w:p>
        </w:tc>
        <w:tc>
          <w:tcPr>
            <w:tcW w:w="3401" w:type="dxa"/>
            <w:tcBorders>
              <w:top w:val="nil"/>
              <w:left w:val="nil"/>
              <w:bottom w:val="nil"/>
              <w:right w:val="nil"/>
            </w:tcBorders>
          </w:tcPr>
          <w:p w14:paraId="26582533" w14:textId="77777777" w:rsidR="00984B88" w:rsidRPr="00984B88" w:rsidRDefault="00984B88" w:rsidP="00984B88">
            <w:r w:rsidRPr="00984B88">
              <w:t xml:space="preserve">(Profile changes, security admin updates, administrative changes, User ID requests) </w:t>
            </w:r>
          </w:p>
        </w:tc>
      </w:tr>
      <w:tr w:rsidR="00984B88" w:rsidRPr="00984B88" w14:paraId="19298665" w14:textId="77777777" w:rsidTr="00B86E90">
        <w:trPr>
          <w:trHeight w:val="689"/>
        </w:trPr>
        <w:tc>
          <w:tcPr>
            <w:tcW w:w="3601" w:type="dxa"/>
            <w:tcBorders>
              <w:top w:val="nil"/>
              <w:left w:val="nil"/>
              <w:bottom w:val="nil"/>
              <w:right w:val="nil"/>
            </w:tcBorders>
          </w:tcPr>
          <w:p w14:paraId="434E5746" w14:textId="77777777" w:rsidR="00984B88" w:rsidRPr="00984B88" w:rsidRDefault="00984B88" w:rsidP="00984B88">
            <w:r w:rsidRPr="00984B88">
              <w:t xml:space="preserve">IS Call Center Technology - </w:t>
            </w:r>
          </w:p>
          <w:p w14:paraId="2F76E3BC" w14:textId="77777777" w:rsidR="00984B88" w:rsidRPr="00984B88" w:rsidRDefault="00984B88" w:rsidP="00984B88">
            <w:r w:rsidRPr="00984B88">
              <w:rPr>
                <w:b/>
              </w:rPr>
              <w:t xml:space="preserve"> </w:t>
            </w:r>
          </w:p>
          <w:p w14:paraId="7F0B6BD3" w14:textId="77777777" w:rsidR="00984B88" w:rsidRPr="00984B88" w:rsidRDefault="00984B88" w:rsidP="00984B88">
            <w:r w:rsidRPr="00984B88">
              <w:rPr>
                <w:b/>
              </w:rPr>
              <w:t xml:space="preserve"> </w:t>
            </w:r>
          </w:p>
        </w:tc>
        <w:tc>
          <w:tcPr>
            <w:tcW w:w="2340" w:type="dxa"/>
            <w:tcBorders>
              <w:top w:val="nil"/>
              <w:left w:val="nil"/>
              <w:bottom w:val="nil"/>
              <w:right w:val="nil"/>
            </w:tcBorders>
          </w:tcPr>
          <w:p w14:paraId="74347742" w14:textId="77777777" w:rsidR="00984B88" w:rsidRPr="00984B88" w:rsidRDefault="00984B88" w:rsidP="00984B88">
            <w:r w:rsidRPr="00984B88">
              <w:t xml:space="preserve">ISCTECH@ATT.COM </w:t>
            </w:r>
          </w:p>
        </w:tc>
        <w:tc>
          <w:tcPr>
            <w:tcW w:w="3401" w:type="dxa"/>
            <w:tcBorders>
              <w:top w:val="nil"/>
              <w:left w:val="nil"/>
              <w:bottom w:val="nil"/>
              <w:right w:val="nil"/>
            </w:tcBorders>
          </w:tcPr>
          <w:p w14:paraId="1BD017B0" w14:textId="77777777" w:rsidR="00984B88" w:rsidRPr="00984B88" w:rsidRDefault="00984B88" w:rsidP="00984B88">
            <w:r w:rsidRPr="00984B88">
              <w:t xml:space="preserve">(File requests)  </w:t>
            </w:r>
          </w:p>
        </w:tc>
      </w:tr>
    </w:tbl>
    <w:p w14:paraId="691580CB" w14:textId="77777777" w:rsidR="00984B88" w:rsidRPr="00984B88" w:rsidRDefault="00984B88" w:rsidP="00984B88">
      <w:r w:rsidRPr="00984B88">
        <w:t>The ISCC may also be reached by calling the Mechanized Customer Support Center’s toll</w:t>
      </w:r>
      <w:r w:rsidR="00B862A3">
        <w:t>-</w:t>
      </w:r>
      <w:r w:rsidRPr="00984B88">
        <w:t xml:space="preserve">free number, 1-877-681-2271, and then selecting Option 3. </w:t>
      </w:r>
    </w:p>
    <w:p w14:paraId="78FADD1C" w14:textId="77777777" w:rsidR="00984B88" w:rsidRPr="00984B88" w:rsidRDefault="00984B88" w:rsidP="00984B88">
      <w:r w:rsidRPr="00984B88">
        <w:t xml:space="preserve"> </w:t>
      </w:r>
    </w:p>
    <w:p w14:paraId="4B01748E" w14:textId="77777777" w:rsidR="00984B88" w:rsidRPr="00984B88" w:rsidRDefault="00984B88" w:rsidP="00984B88">
      <w:pPr>
        <w:sectPr w:rsidR="00984B88" w:rsidRPr="00984B88">
          <w:type w:val="continuous"/>
          <w:pgSz w:w="12240" w:h="15840"/>
          <w:pgMar w:top="721" w:right="1209" w:bottom="6798" w:left="1152" w:header="720" w:footer="720" w:gutter="0"/>
          <w:cols w:space="720"/>
        </w:sectPr>
      </w:pPr>
    </w:p>
    <w:p w14:paraId="11E14F52" w14:textId="77777777" w:rsidR="0073571F" w:rsidRPr="0073571F" w:rsidRDefault="001F0D4F" w:rsidP="00A25017">
      <w:pPr>
        <w:pStyle w:val="Heading1"/>
      </w:pPr>
      <w:bookmarkStart w:id="3" w:name="_Toc482878117"/>
      <w:r>
        <w:lastRenderedPageBreak/>
        <w:t>INTERCONNECTION</w:t>
      </w:r>
      <w:r w:rsidR="0073571F" w:rsidRPr="0073571F">
        <w:t xml:space="preserve"> REQUIREMENTS</w:t>
      </w:r>
      <w:bookmarkEnd w:id="3"/>
      <w:r w:rsidR="0073571F" w:rsidRPr="0073571F">
        <w:t xml:space="preserve"> </w:t>
      </w:r>
    </w:p>
    <w:p w14:paraId="0BACA734" w14:textId="77777777" w:rsidR="0073571F" w:rsidRPr="0073571F" w:rsidRDefault="0073571F" w:rsidP="0073571F">
      <w:pPr>
        <w:spacing w:after="0" w:line="259" w:lineRule="auto"/>
        <w:ind w:left="0" w:firstLine="0"/>
      </w:pPr>
      <w:r w:rsidRPr="0073571F">
        <w:t xml:space="preserve"> </w:t>
      </w:r>
    </w:p>
    <w:p w14:paraId="79972205" w14:textId="77777777" w:rsidR="001F0D4F" w:rsidRDefault="001F0D4F" w:rsidP="001F0D4F">
      <w:pPr>
        <w:ind w:left="-5"/>
      </w:pPr>
      <w:r>
        <w:t xml:space="preserve">AT&amp;T is providing notice of a project to change the access methods in the Southeast for carriers that use point-to-point dedicated circuits and dial access to connect to the AT&amp;T data centers.  </w:t>
      </w:r>
    </w:p>
    <w:p w14:paraId="3601197F" w14:textId="77777777" w:rsidR="001F0D4F" w:rsidRDefault="001F0D4F" w:rsidP="001F0D4F">
      <w:pPr>
        <w:ind w:left="-5"/>
      </w:pPr>
    </w:p>
    <w:p w14:paraId="633BE464" w14:textId="77777777" w:rsidR="001F0D4F" w:rsidRDefault="001F0D4F" w:rsidP="001F0D4F">
      <w:pPr>
        <w:ind w:left="-5"/>
      </w:pPr>
      <w:r>
        <w:t xml:space="preserve">The vendor equipment used to terminate dedicated point-to-point connections at the AT&amp;T data centers and the vendor equipment used for dial access are at end-of-service-life (EOSL) and end-of-support (EOS) status.  This makes maintaining and restoring service increasingly difficult.   Carriers will now connect to AT&amp;T over the internet to minimize the chances of extended degradation of service occurring in the event of an outage.  </w:t>
      </w:r>
    </w:p>
    <w:p w14:paraId="0BB5C692" w14:textId="77777777" w:rsidR="001F0D4F" w:rsidRDefault="001F0D4F" w:rsidP="001F0D4F">
      <w:pPr>
        <w:ind w:left="-5"/>
      </w:pPr>
    </w:p>
    <w:p w14:paraId="578F7447" w14:textId="77777777" w:rsidR="001F0D4F" w:rsidRDefault="001F0D4F" w:rsidP="001F0D4F">
      <w:pPr>
        <w:ind w:left="-5"/>
      </w:pPr>
      <w:r>
        <w:t>Carriers may connect via Virtual Private Network (VPN)  using the IPSEC encryption protocol securely through  the internet   If a carrier only requires sending files to an electronic mailbox or retrieving files from an electronic mailbox using the secure file transfer protocol (sftp) with the secure shell (</w:t>
      </w:r>
      <w:proofErr w:type="spellStart"/>
      <w:r>
        <w:t>ssh</w:t>
      </w:r>
      <w:proofErr w:type="spellEnd"/>
      <w:r>
        <w:t xml:space="preserve">) protocol, AT&amp;T provides that connectivity over the internet.  </w:t>
      </w:r>
    </w:p>
    <w:p w14:paraId="356CAC33" w14:textId="77777777" w:rsidR="001F0D4F" w:rsidRDefault="001F0D4F" w:rsidP="001F0D4F">
      <w:pPr>
        <w:ind w:left="-5"/>
      </w:pPr>
    </w:p>
    <w:p w14:paraId="2516E34A" w14:textId="77777777" w:rsidR="001F0D4F" w:rsidRDefault="001F0D4F" w:rsidP="001F0D4F">
      <w:pPr>
        <w:ind w:left="-5"/>
      </w:pPr>
      <w:r>
        <w:t>Carriers impacted by the change will be required to make changes to their networks and security configurations to facilitate a seamless transition.  Carriers that do not have the capability for VPN or don’t have internet access will be required to upgrade their networks.  AT&amp;T will work collaboratively with carriers in the planning and conversion to IPSEC tunnels or electronic mailboxes accessed via the internet to ensure minimal disruption during conversions.</w:t>
      </w:r>
    </w:p>
    <w:p w14:paraId="7A1A61A6" w14:textId="77777777" w:rsidR="001F0D4F" w:rsidRDefault="001F0D4F" w:rsidP="0073571F">
      <w:pPr>
        <w:ind w:left="-5"/>
      </w:pPr>
    </w:p>
    <w:p w14:paraId="6121205A" w14:textId="77777777" w:rsidR="0073571F" w:rsidRPr="0073571F" w:rsidRDefault="0073571F" w:rsidP="0073571F">
      <w:pPr>
        <w:ind w:left="-5"/>
      </w:pPr>
      <w:r w:rsidRPr="0073571F">
        <w:t xml:space="preserve">The CLEC should notify their </w:t>
      </w:r>
      <w:r w:rsidR="00EF151E">
        <w:t>CLEC Account Manager</w:t>
      </w:r>
      <w:r w:rsidRPr="0073571F">
        <w:t xml:space="preserve"> when they wish to establish electronic connections to AT&amp;T's remote access facility. The </w:t>
      </w:r>
      <w:r w:rsidR="00EF151E">
        <w:t>CLEC Account Manager</w:t>
      </w:r>
      <w:r w:rsidRPr="0073571F">
        <w:t xml:space="preserve"> will work with the CLEC to identify the functions that the CLEC wishes to perform, and to associate those functions with the corresponding application.  The </w:t>
      </w:r>
      <w:r w:rsidR="00EF151E">
        <w:t>CLEC Account Manager</w:t>
      </w:r>
      <w:r w:rsidRPr="0073571F">
        <w:t xml:space="preserve"> or the CLEC should provide the circuit ID and the service due date as soon as it is known to the IS Call Center (ISCC). </w:t>
      </w:r>
    </w:p>
    <w:p w14:paraId="4EE3110F" w14:textId="77777777" w:rsidR="0073571F" w:rsidRPr="0073571F" w:rsidRDefault="0073571F" w:rsidP="0073571F">
      <w:pPr>
        <w:spacing w:after="0" w:line="259" w:lineRule="auto"/>
        <w:ind w:left="0" w:firstLine="0"/>
      </w:pPr>
      <w:r w:rsidRPr="0073571F">
        <w:t xml:space="preserve"> </w:t>
      </w:r>
    </w:p>
    <w:p w14:paraId="781249A8" w14:textId="77777777" w:rsidR="0073571F" w:rsidRPr="0073571F" w:rsidRDefault="0073571F" w:rsidP="0073571F">
      <w:pPr>
        <w:ind w:left="-5"/>
      </w:pPr>
      <w:r w:rsidRPr="0073571F">
        <w:t xml:space="preserve">Before a CLEC can access any AT&amp;T ILEC company system, they must complete the CLEC User ID Request Form.  The </w:t>
      </w:r>
      <w:r w:rsidR="00EF151E">
        <w:t>CLEC Account Manager</w:t>
      </w:r>
      <w:r w:rsidRPr="0073571F">
        <w:t xml:space="preserve"> will supply the CLEC with this form.  After completing, the CLEC should return the form to the </w:t>
      </w:r>
      <w:r w:rsidR="00EF151E">
        <w:t>CLEC Account Manager</w:t>
      </w:r>
      <w:r w:rsidRPr="0073571F">
        <w:t xml:space="preserve">, who then authorizes access by signing the form and forwarding it to the ISCC.  The CLEC may also e-mail the form to the ISCC with a carbon copy (cc) to the </w:t>
      </w:r>
      <w:r w:rsidR="00EF151E">
        <w:t>CLEC Account Manager</w:t>
      </w:r>
      <w:r w:rsidRPr="0073571F">
        <w:t xml:space="preserve">.  By signing the </w:t>
      </w:r>
      <w:proofErr w:type="gramStart"/>
      <w:r w:rsidRPr="0073571F">
        <w:t>form</w:t>
      </w:r>
      <w:proofErr w:type="gramEnd"/>
      <w:r w:rsidRPr="0073571F">
        <w:t xml:space="preserve"> the CLEC agrees to AT&amp;T ILEC company security requirements for access.  A copy of those requirements will be supplied by the </w:t>
      </w:r>
      <w:r w:rsidR="00EF151E">
        <w:t>CLEC Account Manager</w:t>
      </w:r>
      <w:r w:rsidRPr="0073571F">
        <w:t xml:space="preserve"> along with the CLEC User ID Request Form.  The CLEC must adhere to AT&amp;T ILEC company security requirements when accessing AT&amp;T systems. </w:t>
      </w:r>
      <w:r w:rsidRPr="0073571F">
        <w:rPr>
          <w:i/>
        </w:rPr>
        <w:t xml:space="preserve"> </w:t>
      </w:r>
    </w:p>
    <w:p w14:paraId="70A0B0BB" w14:textId="77777777" w:rsidR="0073571F" w:rsidRPr="0073571F" w:rsidRDefault="0073571F" w:rsidP="0073571F">
      <w:pPr>
        <w:spacing w:after="0" w:line="259" w:lineRule="auto"/>
        <w:ind w:left="0" w:firstLine="0"/>
      </w:pPr>
      <w:r w:rsidRPr="0073571F">
        <w:t xml:space="preserve"> </w:t>
      </w:r>
    </w:p>
    <w:p w14:paraId="5FA8FC21" w14:textId="77777777" w:rsidR="0073571F" w:rsidRPr="0073571F" w:rsidRDefault="0073571F" w:rsidP="0073571F">
      <w:pPr>
        <w:ind w:left="-5"/>
      </w:pPr>
      <w:r w:rsidRPr="0073571F">
        <w:t xml:space="preserve">AT&amp;T has implemented a block User ID process.  Access IDs for the uniform interfaces follow this new process. Refer to Appendix </w:t>
      </w:r>
      <w:r w:rsidR="005B6B50">
        <w:t>7</w:t>
      </w:r>
      <w:r w:rsidRPr="0073571F">
        <w:t xml:space="preserve"> for details regarding the block User ID process. </w:t>
      </w:r>
    </w:p>
    <w:p w14:paraId="70DD641D" w14:textId="77777777" w:rsidR="0073571F" w:rsidRPr="0073571F" w:rsidRDefault="0073571F" w:rsidP="0073571F">
      <w:pPr>
        <w:spacing w:after="0" w:line="259" w:lineRule="auto"/>
        <w:ind w:left="0" w:firstLine="0"/>
      </w:pPr>
      <w:r w:rsidRPr="0073571F">
        <w:t xml:space="preserve"> </w:t>
      </w:r>
    </w:p>
    <w:p w14:paraId="78569C7A" w14:textId="77777777" w:rsidR="0073571F" w:rsidRPr="0073571F" w:rsidRDefault="0073571F" w:rsidP="0073571F">
      <w:pPr>
        <w:spacing w:after="1" w:line="238" w:lineRule="auto"/>
        <w:ind w:left="0" w:right="65" w:firstLine="0"/>
        <w:jc w:val="both"/>
      </w:pPr>
      <w:r w:rsidRPr="0073571F">
        <w:t xml:space="preserve">The </w:t>
      </w:r>
      <w:r w:rsidR="00EF151E">
        <w:t>CLEC Account Manager</w:t>
      </w:r>
      <w:r w:rsidRPr="0073571F">
        <w:t xml:space="preserve"> can provide a list of hardware/software requirements for access to each of the AT&amp;T OSS functions and the hours of operation of each system.  This information is also available on the CLEC Online web site, </w:t>
      </w:r>
      <w:hyperlink r:id="rId21">
        <w:r w:rsidRPr="0073571F">
          <w:rPr>
            <w:color w:val="0000FF"/>
            <w:u w:val="single" w:color="0000FF"/>
          </w:rPr>
          <w:t>https://clec.att.com/clec/</w:t>
        </w:r>
      </w:hyperlink>
      <w:hyperlink r:id="rId22">
        <w:r w:rsidRPr="0073571F">
          <w:t xml:space="preserve"> </w:t>
        </w:r>
      </w:hyperlink>
      <w:r w:rsidRPr="0073571F">
        <w:t xml:space="preserve"> . </w:t>
      </w:r>
    </w:p>
    <w:p w14:paraId="2DBDDC8C" w14:textId="77777777" w:rsidR="0073571F" w:rsidRPr="0073571F" w:rsidRDefault="0073571F" w:rsidP="0073571F">
      <w:pPr>
        <w:spacing w:after="0" w:line="259" w:lineRule="auto"/>
        <w:ind w:left="0" w:firstLine="0"/>
      </w:pPr>
      <w:r w:rsidRPr="0073571F">
        <w:t xml:space="preserve"> </w:t>
      </w:r>
    </w:p>
    <w:p w14:paraId="67C2B3CF" w14:textId="77777777" w:rsidR="00561CFE" w:rsidRDefault="0073571F" w:rsidP="0073571F">
      <w:r w:rsidRPr="004A642D">
        <w:t xml:space="preserve">Up to this point the </w:t>
      </w:r>
      <w:r w:rsidR="00EF151E" w:rsidRPr="004A642D">
        <w:t>CLEC Account Manager</w:t>
      </w:r>
      <w:r w:rsidRPr="004A642D">
        <w:t xml:space="preserve"> has been the first point of contact for the CLEC.  After receiving authorization to access </w:t>
      </w:r>
      <w:r w:rsidR="008714C0" w:rsidRPr="004A642D">
        <w:t>the EBIZ network</w:t>
      </w:r>
      <w:r w:rsidRPr="004A642D">
        <w:t xml:space="preserve">, future communication regarding connectivity and application functions should be referred to the ISCC.  The ISCC becomes the primary contact for the CLEC to assist in answering OSS questions and resolving problems; e.g., installation and configuration of software, correcting CLEC hardware/software anomalies and problems connecting, expired password, application problems, network problems such </w:t>
      </w:r>
      <w:r w:rsidR="008714C0" w:rsidRPr="004A642D">
        <w:t xml:space="preserve">as </w:t>
      </w:r>
      <w:r w:rsidRPr="004A642D">
        <w:t>initial connect problems as in the connection dropping before getting to application and connection problems after getting to application</w:t>
      </w:r>
      <w:r w:rsidR="00E07C84" w:rsidRPr="004A642D">
        <w:t>.</w:t>
      </w:r>
    </w:p>
    <w:p w14:paraId="3378FAF2" w14:textId="77777777" w:rsidR="008714C0" w:rsidRDefault="008714C0">
      <w:pPr>
        <w:spacing w:after="160" w:line="259" w:lineRule="auto"/>
        <w:ind w:left="0" w:firstLine="0"/>
        <w:rPr>
          <w:highlight w:val="yellow"/>
        </w:rPr>
      </w:pPr>
      <w:r>
        <w:rPr>
          <w:highlight w:val="yellow"/>
        </w:rPr>
        <w:br w:type="page"/>
      </w:r>
    </w:p>
    <w:p w14:paraId="433FDB39" w14:textId="77777777" w:rsidR="001F0D4F" w:rsidRPr="00A25017" w:rsidRDefault="001F0D4F" w:rsidP="00A25017">
      <w:pPr>
        <w:rPr>
          <w:b/>
          <w:color w:val="FF0000"/>
        </w:rPr>
      </w:pPr>
      <w:r w:rsidRPr="00A25017">
        <w:rPr>
          <w:b/>
          <w:color w:val="FF0000"/>
        </w:rPr>
        <w:lastRenderedPageBreak/>
        <w:t xml:space="preserve">*** </w:t>
      </w:r>
      <w:r w:rsidRPr="00A25017">
        <w:rPr>
          <w:b/>
          <w:color w:val="FF0000"/>
          <w:u w:val="single"/>
        </w:rPr>
        <w:t>NOTE</w:t>
      </w:r>
      <w:r w:rsidRPr="00A25017">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03C9F439" w14:textId="77777777" w:rsidR="008714C0" w:rsidRPr="008714C0" w:rsidRDefault="008714C0" w:rsidP="00A25017">
      <w:pPr>
        <w:pStyle w:val="Heading1"/>
      </w:pPr>
      <w:bookmarkStart w:id="4" w:name="_Toc482878118"/>
      <w:r w:rsidRPr="008714C0">
        <w:t xml:space="preserve">REMOTE ACCESS FACILITY </w:t>
      </w:r>
      <w:r w:rsidR="00C362AA">
        <w:t>(RAF)</w:t>
      </w:r>
      <w:bookmarkEnd w:id="4"/>
    </w:p>
    <w:p w14:paraId="75AAF25D" w14:textId="77777777" w:rsidR="008714C0" w:rsidRPr="008714C0" w:rsidRDefault="008714C0" w:rsidP="008714C0">
      <w:pPr>
        <w:spacing w:after="0" w:line="259" w:lineRule="auto"/>
        <w:ind w:left="0" w:firstLine="0"/>
      </w:pPr>
      <w:r w:rsidRPr="008714C0">
        <w:t xml:space="preserve"> </w:t>
      </w:r>
    </w:p>
    <w:p w14:paraId="3A20DAD0" w14:textId="77777777" w:rsidR="008714C0" w:rsidRPr="008714C0" w:rsidRDefault="008714C0" w:rsidP="008714C0">
      <w:pPr>
        <w:ind w:left="-5"/>
      </w:pPr>
      <w:r w:rsidRPr="008714C0">
        <w:t xml:space="preserve">This section may be used as a planning guide to identify most activities associated with providing for a network to network connection between an external entity and the OSS accessible via the AT&amp;T </w:t>
      </w:r>
      <w:r w:rsidR="006D0C25" w:rsidRPr="006D0C25">
        <w:t xml:space="preserve">Remote Access Facility (RAF) </w:t>
      </w:r>
      <w:r w:rsidR="002B6A68">
        <w:t>network</w:t>
      </w:r>
      <w:r w:rsidRPr="008714C0">
        <w:t xml:space="preserve">.  The </w:t>
      </w:r>
      <w:r w:rsidR="002B6A68" w:rsidRPr="002B6A68">
        <w:t xml:space="preserve">AT&amp;T </w:t>
      </w:r>
      <w:r w:rsidR="006D0C25" w:rsidRPr="006D0C25">
        <w:t xml:space="preserve">Remote Access Facility (RAF) </w:t>
      </w:r>
      <w:r w:rsidR="002B6A68" w:rsidRPr="002B6A68">
        <w:t>network</w:t>
      </w:r>
      <w:r w:rsidRPr="008714C0">
        <w:t xml:space="preserve"> is a data communications facility that provides a secure network interface from CLEC networks </w:t>
      </w:r>
      <w:r w:rsidRPr="00A25017">
        <w:t>to AT&amp;T ILEC Company Data Communications Network (DCN).</w:t>
      </w:r>
      <w:r w:rsidRPr="008714C0">
        <w:t xml:space="preserve">  </w:t>
      </w:r>
    </w:p>
    <w:p w14:paraId="19772F50" w14:textId="77777777" w:rsidR="008714C0" w:rsidRPr="008714C0" w:rsidRDefault="008714C0" w:rsidP="008714C0">
      <w:pPr>
        <w:spacing w:after="8" w:line="259" w:lineRule="auto"/>
        <w:ind w:left="0" w:firstLine="0"/>
      </w:pPr>
      <w:r w:rsidRPr="008714C0">
        <w:t xml:space="preserve"> </w:t>
      </w:r>
    </w:p>
    <w:p w14:paraId="0C5ECA0F" w14:textId="77777777" w:rsidR="008714C0" w:rsidRPr="008714C0" w:rsidRDefault="008714C0" w:rsidP="008714C0">
      <w:pPr>
        <w:ind w:left="-5"/>
      </w:pPr>
      <w:r w:rsidRPr="00A25017">
        <w:t>The “REQUIREMENTS” appendixes (</w:t>
      </w:r>
      <w:r w:rsidR="006D0C25" w:rsidRPr="00A25017">
        <w:t>2, 4, 5, 6 and 7</w:t>
      </w:r>
      <w:r w:rsidRPr="00A25017">
        <w:t>) identify specific standards and requirements that are applied to remote access connections to the AT&amp;T ILEC company Operation Support Systems.</w:t>
      </w:r>
      <w:r w:rsidRPr="008714C0">
        <w:t xml:space="preserve"> Please note that there are some applications for which connectivity can be established via the Internet or through direct connections using a browser configured to the </w:t>
      </w:r>
      <w:r w:rsidR="006D0C25" w:rsidRPr="006D0C25">
        <w:t xml:space="preserve">Remote Access Facility (RAF) </w:t>
      </w:r>
      <w:r w:rsidR="002B6A68">
        <w:t>network</w:t>
      </w:r>
      <w:r w:rsidRPr="008714C0">
        <w:t xml:space="preserve">.  Please contact your OSS or </w:t>
      </w:r>
      <w:r w:rsidR="00EF151E">
        <w:t>CLEC Account Manager</w:t>
      </w:r>
      <w:r w:rsidRPr="008714C0">
        <w:t xml:space="preserve"> for more details. </w:t>
      </w:r>
    </w:p>
    <w:p w14:paraId="2B7A6B8E" w14:textId="77777777" w:rsidR="008714C0" w:rsidRPr="008714C0" w:rsidRDefault="008714C0" w:rsidP="008714C0">
      <w:pPr>
        <w:spacing w:after="0" w:line="259" w:lineRule="auto"/>
        <w:ind w:left="0" w:firstLine="0"/>
      </w:pPr>
      <w:r w:rsidRPr="008714C0">
        <w:t xml:space="preserve"> </w:t>
      </w:r>
    </w:p>
    <w:p w14:paraId="127CF2B7" w14:textId="77777777" w:rsidR="008714C0" w:rsidRPr="008714C0" w:rsidRDefault="008714C0" w:rsidP="008714C0">
      <w:pPr>
        <w:ind w:left="-5"/>
      </w:pPr>
      <w:r w:rsidRPr="008714C0">
        <w:t xml:space="preserve">The other sections identify the procedural steps required to provide an external entity remote access to AT&amp;T ILEC company data communications resources.  Because each CLEC's network facilities and environment may be different, there may be variances in the actual requirements.  </w:t>
      </w:r>
      <w:r w:rsidR="006D0C25" w:rsidRPr="00A25017">
        <w:t>Appendix 2</w:t>
      </w:r>
      <w:r w:rsidRPr="00A25017">
        <w:t xml:space="preserve"> contain</w:t>
      </w:r>
      <w:r w:rsidR="001C4D20" w:rsidRPr="00A25017">
        <w:t>s</w:t>
      </w:r>
      <w:r w:rsidRPr="00A25017">
        <w:t xml:space="preserve"> guidelines for use in establishing an electronic connection to </w:t>
      </w:r>
      <w:r w:rsidR="002B6A68" w:rsidRPr="00A25017">
        <w:t xml:space="preserve">the AT&amp;T </w:t>
      </w:r>
      <w:r w:rsidR="006D0C25" w:rsidRPr="00A25017">
        <w:t>Remote Access Facility (RAF)</w:t>
      </w:r>
      <w:r w:rsidRPr="00A25017">
        <w:t xml:space="preserve">.  Appendix </w:t>
      </w:r>
      <w:r w:rsidR="00D329DF" w:rsidRPr="00A25017">
        <w:t>4</w:t>
      </w:r>
      <w:r w:rsidRPr="00A25017">
        <w:t xml:space="preserve"> contains guideli</w:t>
      </w:r>
      <w:r w:rsidR="001C4D20" w:rsidRPr="00A25017">
        <w:t xml:space="preserve">nes associated with LSR XML.  Appendix 5 contains </w:t>
      </w:r>
      <w:r w:rsidRPr="00A25017">
        <w:t>miscellaneous Bulk Data Transfer</w:t>
      </w:r>
      <w:r w:rsidR="006D0C25" w:rsidRPr="00A25017">
        <w:t xml:space="preserve"> information</w:t>
      </w:r>
      <w:r w:rsidRPr="00A25017">
        <w:t xml:space="preserve">.  Appendix </w:t>
      </w:r>
      <w:r w:rsidR="00D329DF" w:rsidRPr="00A25017">
        <w:t>6</w:t>
      </w:r>
      <w:r w:rsidRPr="00A25017">
        <w:t xml:space="preserve"> contains a sample procedure to configure a dial-up interface.  Append</w:t>
      </w:r>
      <w:r w:rsidRPr="008714C0">
        <w:t xml:space="preserve">ix </w:t>
      </w:r>
      <w:r w:rsidR="00D329DF">
        <w:t>7</w:t>
      </w:r>
      <w:r w:rsidRPr="008714C0">
        <w:t xml:space="preserve"> explains the User ID Process and addresses Digital Certificates </w:t>
      </w:r>
    </w:p>
    <w:p w14:paraId="5E781EEF" w14:textId="77777777" w:rsidR="008714C0" w:rsidRPr="008714C0" w:rsidRDefault="008714C0" w:rsidP="008714C0">
      <w:pPr>
        <w:spacing w:after="0" w:line="259" w:lineRule="auto"/>
        <w:ind w:left="0" w:firstLine="0"/>
      </w:pPr>
      <w:r w:rsidRPr="008714C0">
        <w:t xml:space="preserve"> </w:t>
      </w:r>
    </w:p>
    <w:p w14:paraId="4147A977" w14:textId="77777777" w:rsidR="008714C0" w:rsidRPr="008714C0" w:rsidRDefault="008714C0" w:rsidP="008714C0">
      <w:pPr>
        <w:ind w:left="-5"/>
      </w:pPr>
      <w:r w:rsidRPr="008714C0">
        <w:t xml:space="preserve">All CLECs will be asked to provide answers to the applicable questions which follow and forward them to the IS Call Center contact.  This person can assist the project planner in completing this checklist. </w:t>
      </w:r>
    </w:p>
    <w:p w14:paraId="753D109F" w14:textId="77777777" w:rsidR="008714C0" w:rsidRPr="008714C0" w:rsidRDefault="008714C0" w:rsidP="008714C0">
      <w:pPr>
        <w:spacing w:after="8" w:line="259" w:lineRule="auto"/>
        <w:ind w:left="0" w:firstLine="0"/>
      </w:pPr>
      <w:r w:rsidRPr="008714C0">
        <w:t xml:space="preserve"> </w:t>
      </w:r>
    </w:p>
    <w:p w14:paraId="42B38E29" w14:textId="77777777" w:rsidR="008714C0" w:rsidRPr="008714C0" w:rsidRDefault="008714C0" w:rsidP="008714C0">
      <w:pPr>
        <w:ind w:left="-5"/>
      </w:pPr>
      <w:r w:rsidRPr="008714C0">
        <w:t xml:space="preserve">The </w:t>
      </w:r>
      <w:r w:rsidR="002B6A68" w:rsidRPr="002B6A68">
        <w:t xml:space="preserve">AT&amp;T </w:t>
      </w:r>
      <w:r w:rsidR="006D0C25" w:rsidRPr="006D0C25">
        <w:t xml:space="preserve">Remote Access Facility (RAF) </w:t>
      </w:r>
      <w:r w:rsidR="002B6A68" w:rsidRPr="002B6A68">
        <w:t>network</w:t>
      </w:r>
      <w:r w:rsidRPr="008714C0">
        <w:t xml:space="preserve"> hours of availability </w:t>
      </w:r>
      <w:r w:rsidR="002B6A68">
        <w:t xml:space="preserve">are 24 x 7 x 365.  However, the hours of availability for the various </w:t>
      </w:r>
      <w:r w:rsidR="002B6A68" w:rsidRPr="002B6A68">
        <w:t xml:space="preserve">AT&amp;T ILEC company Operation Support Systems </w:t>
      </w:r>
      <w:r w:rsidRPr="008714C0">
        <w:t xml:space="preserve">correspond with the application’s hours of availability.  Some restrictions are as follows: </w:t>
      </w:r>
    </w:p>
    <w:p w14:paraId="7D619208" w14:textId="77777777" w:rsidR="008714C0" w:rsidRPr="008714C0" w:rsidRDefault="008714C0" w:rsidP="008714C0">
      <w:pPr>
        <w:spacing w:after="0" w:line="259" w:lineRule="auto"/>
        <w:ind w:left="0" w:firstLine="0"/>
      </w:pPr>
      <w:r w:rsidRPr="008714C0">
        <w:t xml:space="preserve"> </w:t>
      </w:r>
    </w:p>
    <w:tbl>
      <w:tblPr>
        <w:tblStyle w:val="TableGrid"/>
        <w:tblW w:w="8387" w:type="dxa"/>
        <w:tblInd w:w="0" w:type="dxa"/>
        <w:tblLook w:val="04A0" w:firstRow="1" w:lastRow="0" w:firstColumn="1" w:lastColumn="0" w:noHBand="0" w:noVBand="1"/>
      </w:tblPr>
      <w:tblGrid>
        <w:gridCol w:w="4609"/>
        <w:gridCol w:w="3778"/>
      </w:tblGrid>
      <w:tr w:rsidR="008714C0" w:rsidRPr="008714C0" w14:paraId="75867BB6" w14:textId="77777777" w:rsidTr="00B86E90">
        <w:trPr>
          <w:trHeight w:val="224"/>
        </w:trPr>
        <w:tc>
          <w:tcPr>
            <w:tcW w:w="4609" w:type="dxa"/>
            <w:tcBorders>
              <w:top w:val="nil"/>
              <w:left w:val="nil"/>
              <w:bottom w:val="nil"/>
              <w:right w:val="nil"/>
            </w:tcBorders>
          </w:tcPr>
          <w:p w14:paraId="232C46A0" w14:textId="77777777" w:rsidR="008714C0" w:rsidRPr="008714C0" w:rsidRDefault="008714C0" w:rsidP="008714C0">
            <w:pPr>
              <w:spacing w:after="0" w:line="259" w:lineRule="auto"/>
              <w:ind w:left="0" w:firstLine="0"/>
            </w:pPr>
            <w:r w:rsidRPr="008714C0">
              <w:rPr>
                <w:u w:val="single" w:color="000000"/>
              </w:rPr>
              <w:t>Batch File Transfers:</w:t>
            </w:r>
            <w:r w:rsidRPr="008714C0">
              <w:t xml:space="preserve">  </w:t>
            </w:r>
          </w:p>
        </w:tc>
        <w:tc>
          <w:tcPr>
            <w:tcW w:w="3778" w:type="dxa"/>
            <w:tcBorders>
              <w:top w:val="nil"/>
              <w:left w:val="nil"/>
              <w:bottom w:val="nil"/>
              <w:right w:val="nil"/>
            </w:tcBorders>
          </w:tcPr>
          <w:p w14:paraId="749E3C91" w14:textId="77777777" w:rsidR="008714C0" w:rsidRPr="008714C0" w:rsidRDefault="008714C0" w:rsidP="008714C0">
            <w:pPr>
              <w:spacing w:after="0" w:line="259" w:lineRule="auto"/>
              <w:ind w:left="0" w:firstLine="0"/>
              <w:jc w:val="both"/>
            </w:pPr>
            <w:r w:rsidRPr="008714C0">
              <w:t xml:space="preserve">Permitted from 9:00 p.m. through 12:59 a.m.  </w:t>
            </w:r>
          </w:p>
        </w:tc>
      </w:tr>
      <w:tr w:rsidR="008714C0" w:rsidRPr="008714C0" w14:paraId="63C5AB6F" w14:textId="77777777" w:rsidTr="00B86E90">
        <w:trPr>
          <w:trHeight w:val="229"/>
        </w:trPr>
        <w:tc>
          <w:tcPr>
            <w:tcW w:w="4609" w:type="dxa"/>
            <w:tcBorders>
              <w:top w:val="nil"/>
              <w:left w:val="nil"/>
              <w:bottom w:val="nil"/>
              <w:right w:val="nil"/>
            </w:tcBorders>
          </w:tcPr>
          <w:p w14:paraId="4344EAD4" w14:textId="77777777" w:rsidR="008714C0" w:rsidRPr="008714C0" w:rsidRDefault="008714C0" w:rsidP="008714C0">
            <w:pPr>
              <w:spacing w:after="0" w:line="259" w:lineRule="auto"/>
              <w:ind w:left="0" w:firstLine="0"/>
            </w:pPr>
            <w:r w:rsidRPr="008714C0">
              <w:rPr>
                <w:u w:val="single" w:color="000000"/>
              </w:rPr>
              <w:t>Maintenance Window:</w:t>
            </w:r>
            <w:r w:rsidRPr="008714C0">
              <w:t xml:space="preserve">  </w:t>
            </w:r>
          </w:p>
        </w:tc>
        <w:tc>
          <w:tcPr>
            <w:tcW w:w="3778" w:type="dxa"/>
            <w:tcBorders>
              <w:top w:val="nil"/>
              <w:left w:val="nil"/>
              <w:bottom w:val="nil"/>
              <w:right w:val="nil"/>
            </w:tcBorders>
          </w:tcPr>
          <w:p w14:paraId="45F1AEA4" w14:textId="77777777" w:rsidR="008714C0" w:rsidRPr="008714C0" w:rsidRDefault="008714C0" w:rsidP="008714C0">
            <w:pPr>
              <w:spacing w:after="0" w:line="259" w:lineRule="auto"/>
              <w:ind w:left="0" w:firstLine="0"/>
              <w:jc w:val="both"/>
            </w:pPr>
            <w:r w:rsidRPr="008714C0">
              <w:t xml:space="preserve">Unavailable from 1:00 a.m. through 4:00 a.m.  </w:t>
            </w:r>
          </w:p>
        </w:tc>
      </w:tr>
      <w:tr w:rsidR="008714C0" w:rsidRPr="008714C0" w14:paraId="46CB8A63" w14:textId="77777777" w:rsidTr="00B86E90">
        <w:trPr>
          <w:trHeight w:val="225"/>
        </w:trPr>
        <w:tc>
          <w:tcPr>
            <w:tcW w:w="4609" w:type="dxa"/>
            <w:tcBorders>
              <w:top w:val="nil"/>
              <w:left w:val="nil"/>
              <w:bottom w:val="nil"/>
              <w:right w:val="nil"/>
            </w:tcBorders>
          </w:tcPr>
          <w:p w14:paraId="314EA3B5" w14:textId="77777777" w:rsidR="008714C0" w:rsidRPr="008714C0" w:rsidRDefault="008714C0" w:rsidP="008714C0">
            <w:pPr>
              <w:spacing w:after="0" w:line="259" w:lineRule="auto"/>
              <w:ind w:left="0" w:firstLine="0"/>
            </w:pPr>
            <w:r w:rsidRPr="008714C0">
              <w:rPr>
                <w:u w:val="single" w:color="000000"/>
              </w:rPr>
              <w:t>Batch File Transfers:</w:t>
            </w:r>
            <w:r w:rsidRPr="008714C0">
              <w:t xml:space="preserve">  </w:t>
            </w:r>
          </w:p>
        </w:tc>
        <w:tc>
          <w:tcPr>
            <w:tcW w:w="3778" w:type="dxa"/>
            <w:tcBorders>
              <w:top w:val="nil"/>
              <w:left w:val="nil"/>
              <w:bottom w:val="nil"/>
              <w:right w:val="nil"/>
            </w:tcBorders>
          </w:tcPr>
          <w:p w14:paraId="30EB1D30" w14:textId="77777777" w:rsidR="008714C0" w:rsidRPr="008714C0" w:rsidRDefault="008714C0" w:rsidP="008714C0">
            <w:pPr>
              <w:spacing w:after="0" w:line="259" w:lineRule="auto"/>
              <w:ind w:left="0" w:firstLine="0"/>
            </w:pPr>
            <w:r w:rsidRPr="008714C0">
              <w:t xml:space="preserve">Permitted from 4:01 a.m. through 7:00 a.m.  </w:t>
            </w:r>
          </w:p>
        </w:tc>
      </w:tr>
    </w:tbl>
    <w:p w14:paraId="0988CA8A" w14:textId="77777777" w:rsidR="008714C0" w:rsidRPr="008714C0" w:rsidRDefault="008714C0" w:rsidP="008714C0">
      <w:pPr>
        <w:spacing w:after="0" w:line="259" w:lineRule="auto"/>
        <w:ind w:left="0" w:firstLine="0"/>
      </w:pPr>
      <w:r w:rsidRPr="008714C0">
        <w:t xml:space="preserve"> </w:t>
      </w:r>
    </w:p>
    <w:p w14:paraId="5FCECA0D" w14:textId="77777777" w:rsidR="008714C0" w:rsidRPr="008714C0" w:rsidRDefault="008714C0" w:rsidP="008714C0">
      <w:pPr>
        <w:ind w:left="-5"/>
      </w:pPr>
      <w:r w:rsidRPr="008714C0">
        <w:t xml:space="preserve">Eastern Time for AT&amp;T EAST </w:t>
      </w:r>
    </w:p>
    <w:p w14:paraId="1B2A3E39" w14:textId="77777777" w:rsidR="008714C0" w:rsidRPr="008714C0" w:rsidRDefault="008714C0" w:rsidP="008714C0">
      <w:pPr>
        <w:ind w:left="-5"/>
      </w:pPr>
      <w:r w:rsidRPr="008714C0">
        <w:t xml:space="preserve">Central Time for AT&amp;T MIDWEST and AT&amp;T SOUTHWEST </w:t>
      </w:r>
    </w:p>
    <w:p w14:paraId="3EA1E0F5" w14:textId="77777777" w:rsidR="008714C0" w:rsidRPr="008714C0" w:rsidRDefault="008714C0" w:rsidP="008714C0">
      <w:pPr>
        <w:ind w:left="-5"/>
      </w:pPr>
      <w:r w:rsidRPr="008714C0">
        <w:t xml:space="preserve">Pacific Time for AT&amp;T WEST </w:t>
      </w:r>
    </w:p>
    <w:p w14:paraId="633FDF15" w14:textId="77777777" w:rsidR="001F0D4F" w:rsidRDefault="001F0D4F">
      <w:pPr>
        <w:spacing w:after="160" w:line="259" w:lineRule="auto"/>
        <w:ind w:left="0" w:firstLine="0"/>
      </w:pPr>
    </w:p>
    <w:p w14:paraId="245E1ECB" w14:textId="77777777" w:rsidR="001F0D4F" w:rsidRPr="009F20D8" w:rsidRDefault="001F0D4F" w:rsidP="001F0D4F">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49D01661" w14:textId="77777777" w:rsidR="004F0862" w:rsidRDefault="004F0862">
      <w:pPr>
        <w:spacing w:after="160" w:line="259" w:lineRule="auto"/>
        <w:ind w:left="0" w:firstLine="0"/>
      </w:pPr>
      <w:r>
        <w:br w:type="page"/>
      </w:r>
    </w:p>
    <w:p w14:paraId="4EF76FC3" w14:textId="77777777" w:rsidR="004F0862" w:rsidRDefault="004F0862" w:rsidP="004F0862">
      <w:pPr>
        <w:pStyle w:val="Heading1"/>
        <w:ind w:left="-5"/>
      </w:pPr>
      <w:bookmarkStart w:id="5" w:name="_Toc482878119"/>
      <w:r>
        <w:lastRenderedPageBreak/>
        <w:t>COORDINATION OF ACCESS REQUIREMENTS</w:t>
      </w:r>
      <w:bookmarkEnd w:id="5"/>
      <w:r>
        <w:t xml:space="preserve"> </w:t>
      </w:r>
    </w:p>
    <w:p w14:paraId="05877498" w14:textId="77777777" w:rsidR="004F0862" w:rsidRDefault="004F0862" w:rsidP="004F0862">
      <w:pPr>
        <w:spacing w:after="0" w:line="259" w:lineRule="auto"/>
        <w:ind w:left="0" w:firstLine="0"/>
      </w:pPr>
      <w:r>
        <w:t xml:space="preserve"> </w:t>
      </w:r>
    </w:p>
    <w:p w14:paraId="38909C26" w14:textId="77777777" w:rsidR="004F0862" w:rsidRDefault="004F0862" w:rsidP="004F0862">
      <w:pPr>
        <w:ind w:left="-5"/>
      </w:pPr>
      <w:r>
        <w:t xml:space="preserve">Following are steps a CLEC will take in assessing their connectivity needs. </w:t>
      </w:r>
    </w:p>
    <w:p w14:paraId="1EC328BC" w14:textId="77777777" w:rsidR="004F0862" w:rsidRDefault="004F0862" w:rsidP="004F0862">
      <w:pPr>
        <w:spacing w:after="0" w:line="259" w:lineRule="auto"/>
        <w:ind w:left="0" w:firstLine="0"/>
      </w:pPr>
      <w:r>
        <w:t xml:space="preserve"> </w:t>
      </w:r>
    </w:p>
    <w:p w14:paraId="3FFE8059" w14:textId="77777777" w:rsidR="004F0862" w:rsidRDefault="004F0862" w:rsidP="004F0862">
      <w:pPr>
        <w:numPr>
          <w:ilvl w:val="0"/>
          <w:numId w:val="4"/>
        </w:numPr>
        <w:ind w:hanging="720"/>
      </w:pPr>
      <w:r>
        <w:t xml:space="preserve">Requirements Gathering </w:t>
      </w:r>
    </w:p>
    <w:p w14:paraId="218EBE2F" w14:textId="77777777" w:rsidR="004F0862" w:rsidRDefault="004F0862" w:rsidP="004F0862">
      <w:pPr>
        <w:numPr>
          <w:ilvl w:val="1"/>
          <w:numId w:val="4"/>
        </w:numPr>
        <w:ind w:hanging="720"/>
      </w:pPr>
      <w:r>
        <w:t xml:space="preserve">Identify Workstation Requirements; </w:t>
      </w:r>
    </w:p>
    <w:p w14:paraId="7C22E178" w14:textId="77777777" w:rsidR="004F0862" w:rsidRDefault="004F0862" w:rsidP="004F0862">
      <w:pPr>
        <w:numPr>
          <w:ilvl w:val="1"/>
          <w:numId w:val="4"/>
        </w:numPr>
        <w:ind w:hanging="720"/>
      </w:pPr>
      <w:r>
        <w:t xml:space="preserve">Identify Users </w:t>
      </w:r>
      <w:proofErr w:type="gramStart"/>
      <w:r>
        <w:t>And</w:t>
      </w:r>
      <w:proofErr w:type="gramEnd"/>
      <w:r>
        <w:t xml:space="preserve"> Associated Workstation Addresses Requiring Access; </w:t>
      </w:r>
    </w:p>
    <w:p w14:paraId="6130B4F9" w14:textId="77777777" w:rsidR="004F0862" w:rsidRDefault="004F0862" w:rsidP="004F0862">
      <w:pPr>
        <w:numPr>
          <w:ilvl w:val="1"/>
          <w:numId w:val="4"/>
        </w:numPr>
        <w:ind w:hanging="720"/>
      </w:pPr>
      <w:r>
        <w:t>Identify Specific Host Systems (Operations Support Systems) to Access</w:t>
      </w:r>
      <w:r w:rsidR="001F0D4F">
        <w:t>;</w:t>
      </w:r>
      <w:r>
        <w:t xml:space="preserve"> </w:t>
      </w:r>
    </w:p>
    <w:p w14:paraId="249BA261" w14:textId="77777777" w:rsidR="001F0D4F" w:rsidRPr="00E07C84" w:rsidRDefault="001F0D4F" w:rsidP="004F0862">
      <w:pPr>
        <w:numPr>
          <w:ilvl w:val="1"/>
          <w:numId w:val="4"/>
        </w:numPr>
        <w:ind w:hanging="720"/>
      </w:pPr>
      <w:r w:rsidRPr="00E07C84">
        <w:t>Identify Networking Requirements.</w:t>
      </w:r>
    </w:p>
    <w:p w14:paraId="01B128A0" w14:textId="77777777" w:rsidR="004F0862" w:rsidRDefault="004F0862" w:rsidP="004F0862">
      <w:pPr>
        <w:spacing w:after="0" w:line="259" w:lineRule="auto"/>
        <w:ind w:left="900" w:firstLine="0"/>
      </w:pPr>
      <w:r>
        <w:t xml:space="preserve"> </w:t>
      </w:r>
    </w:p>
    <w:p w14:paraId="04703D3F" w14:textId="77777777" w:rsidR="004F0862" w:rsidRDefault="004F0862" w:rsidP="004F0862">
      <w:pPr>
        <w:numPr>
          <w:ilvl w:val="0"/>
          <w:numId w:val="4"/>
        </w:numPr>
        <w:ind w:hanging="720"/>
      </w:pPr>
      <w:r>
        <w:t xml:space="preserve">Determine if a network to network connection with the AT&amp;T ILEC Company currently exists and if so, coordinate with the AT&amp;T ILEC Company to determine if multiple connections can exist based upon the IP addresses the CLEC is using over those connections. </w:t>
      </w:r>
    </w:p>
    <w:p w14:paraId="60EA596D" w14:textId="77777777" w:rsidR="004F0862" w:rsidRDefault="004F0862" w:rsidP="004F0862">
      <w:pPr>
        <w:spacing w:after="0" w:line="259" w:lineRule="auto"/>
        <w:ind w:left="0" w:firstLine="0"/>
      </w:pPr>
      <w:r>
        <w:t xml:space="preserve"> </w:t>
      </w:r>
    </w:p>
    <w:p w14:paraId="19759CA2" w14:textId="77777777" w:rsidR="004F0862" w:rsidRDefault="004F0862" w:rsidP="004F0862">
      <w:pPr>
        <w:numPr>
          <w:ilvl w:val="0"/>
          <w:numId w:val="4"/>
        </w:numPr>
        <w:spacing w:after="307"/>
        <w:ind w:hanging="720"/>
      </w:pPr>
      <w:r>
        <w:t xml:space="preserve">Provide CLEC Network Contact Information to the AT&amp;T ILEC Company. </w:t>
      </w:r>
    </w:p>
    <w:p w14:paraId="5006A893" w14:textId="77777777" w:rsidR="004F0862" w:rsidRDefault="004F0862">
      <w:pPr>
        <w:spacing w:after="160" w:line="259" w:lineRule="auto"/>
        <w:ind w:left="0" w:firstLine="0"/>
      </w:pPr>
      <w:r>
        <w:br w:type="page"/>
      </w:r>
    </w:p>
    <w:p w14:paraId="2A7DF24F" w14:textId="77777777" w:rsidR="004F0862" w:rsidRDefault="00C362AA" w:rsidP="004F0862">
      <w:pPr>
        <w:pStyle w:val="Heading1"/>
        <w:spacing w:after="187"/>
        <w:ind w:left="-5"/>
      </w:pPr>
      <w:bookmarkStart w:id="6" w:name="_Toc482878120"/>
      <w:r w:rsidRPr="00C362AA">
        <w:lastRenderedPageBreak/>
        <w:t>EXTERNAL BUSINESS PARTNER (</w:t>
      </w:r>
      <w:r w:rsidR="001F0D4F">
        <w:t>EBIZ</w:t>
      </w:r>
      <w:r>
        <w:t>)</w:t>
      </w:r>
      <w:r w:rsidR="001F0D4F">
        <w:t xml:space="preserve"> </w:t>
      </w:r>
      <w:r w:rsidR="004F0862">
        <w:t>ACCESS</w:t>
      </w:r>
      <w:bookmarkEnd w:id="6"/>
      <w:r w:rsidR="004F0862">
        <w:t xml:space="preserve"> </w:t>
      </w:r>
    </w:p>
    <w:p w14:paraId="3CC5918C" w14:textId="77777777" w:rsidR="00B86E90" w:rsidRDefault="00E07C84" w:rsidP="004F0862">
      <w:pPr>
        <w:pStyle w:val="Heading2"/>
        <w:spacing w:after="31"/>
        <w:ind w:left="-5"/>
      </w:pPr>
      <w:bookmarkStart w:id="7" w:name="_Toc482878121"/>
      <w:r>
        <w:t xml:space="preserve">Connection </w:t>
      </w:r>
      <w:r w:rsidR="004F0862">
        <w:t>Provisioning Activities</w:t>
      </w:r>
      <w:bookmarkEnd w:id="7"/>
    </w:p>
    <w:p w14:paraId="026D8154" w14:textId="77777777" w:rsidR="000C35E9" w:rsidRPr="00E07C84" w:rsidRDefault="000C35E9" w:rsidP="00A25017"/>
    <w:p w14:paraId="3E072259" w14:textId="77777777" w:rsidR="004F0862" w:rsidRDefault="00B86E90" w:rsidP="00A25017">
      <w:pPr>
        <w:pStyle w:val="Heading3"/>
      </w:pPr>
      <w:r>
        <w:tab/>
      </w:r>
      <w:bookmarkStart w:id="8" w:name="_Toc482878122"/>
      <w:r>
        <w:t>VPN</w:t>
      </w:r>
      <w:r w:rsidR="004F0862">
        <w:t xml:space="preserve"> </w:t>
      </w:r>
      <w:r w:rsidR="000C35E9">
        <w:t>(IPSec VPN via Public Internet transport)</w:t>
      </w:r>
      <w:bookmarkEnd w:id="8"/>
    </w:p>
    <w:p w14:paraId="32BD77F8" w14:textId="77777777" w:rsidR="00B86E90" w:rsidRDefault="00B86E90" w:rsidP="00A25017"/>
    <w:p w14:paraId="29B02216" w14:textId="77777777" w:rsidR="000C35E9" w:rsidRDefault="004F0862" w:rsidP="00A25017">
      <w:pPr>
        <w:numPr>
          <w:ilvl w:val="0"/>
          <w:numId w:val="5"/>
        </w:numPr>
        <w:ind w:hanging="360"/>
      </w:pPr>
      <w:r>
        <w:t xml:space="preserve">CLEC Orders </w:t>
      </w:r>
      <w:r w:rsidR="000C35E9">
        <w:t xml:space="preserve">Public Internet </w:t>
      </w:r>
      <w:r>
        <w:t>Connecti</w:t>
      </w:r>
      <w:r w:rsidR="000C35E9">
        <w:t>vity in desired location(s), if needed.</w:t>
      </w:r>
    </w:p>
    <w:p w14:paraId="65187A49" w14:textId="77777777" w:rsidR="004F0862" w:rsidRDefault="004F0862" w:rsidP="00A25017">
      <w:pPr>
        <w:ind w:left="360" w:firstLine="0"/>
      </w:pPr>
      <w:r>
        <w:t xml:space="preserve"> </w:t>
      </w:r>
    </w:p>
    <w:p w14:paraId="7718299E" w14:textId="77777777" w:rsidR="004F0862" w:rsidRDefault="004F0862" w:rsidP="004F0862">
      <w:pPr>
        <w:numPr>
          <w:ilvl w:val="0"/>
          <w:numId w:val="5"/>
        </w:numPr>
        <w:ind w:hanging="360"/>
      </w:pPr>
      <w:r>
        <w:t xml:space="preserve">CLEC Orders </w:t>
      </w:r>
      <w:r w:rsidR="000C35E9">
        <w:t>IPSec VPN</w:t>
      </w:r>
      <w:r>
        <w:t xml:space="preserve"> Termination Equipment for their location</w:t>
      </w:r>
      <w:r w:rsidR="000C35E9">
        <w:t>(s)</w:t>
      </w:r>
      <w:r>
        <w:t xml:space="preserve">, if needed. </w:t>
      </w:r>
    </w:p>
    <w:p w14:paraId="75019033" w14:textId="77777777" w:rsidR="004F0862" w:rsidRDefault="004F0862" w:rsidP="00A25017">
      <w:pPr>
        <w:ind w:left="360" w:firstLine="0"/>
      </w:pPr>
    </w:p>
    <w:p w14:paraId="5805F3D4" w14:textId="77777777" w:rsidR="004F0862" w:rsidRDefault="004F0862" w:rsidP="000C35E9">
      <w:pPr>
        <w:numPr>
          <w:ilvl w:val="0"/>
          <w:numId w:val="5"/>
        </w:numPr>
        <w:ind w:hanging="360"/>
      </w:pPr>
      <w:r>
        <w:t xml:space="preserve">AT&amp;T ILEC will provide </w:t>
      </w:r>
      <w:r w:rsidR="000C35E9" w:rsidRPr="000C35E9">
        <w:t xml:space="preserve">IPSec VPN Termination Equipment </w:t>
      </w:r>
      <w:r>
        <w:t>to terminate</w:t>
      </w:r>
      <w:r w:rsidR="000C35E9">
        <w:t xml:space="preserve"> the IPSec VPN tunnel(s)</w:t>
      </w:r>
      <w:r>
        <w:t xml:space="preserve"> on the AT&amp;T ILEC side. </w:t>
      </w:r>
    </w:p>
    <w:p w14:paraId="7767FD3B" w14:textId="77777777" w:rsidR="000C35E9" w:rsidRDefault="000C35E9" w:rsidP="00A25017">
      <w:pPr>
        <w:pStyle w:val="ListParagraph"/>
      </w:pPr>
    </w:p>
    <w:p w14:paraId="6B6AABE1" w14:textId="77777777" w:rsidR="000C35E9" w:rsidRDefault="000C35E9">
      <w:pPr>
        <w:numPr>
          <w:ilvl w:val="0"/>
          <w:numId w:val="5"/>
        </w:numPr>
        <w:ind w:hanging="360"/>
      </w:pPr>
      <w:r>
        <w:t>CLEC and AT&amp;T ILEC will negotiate the following terms:</w:t>
      </w:r>
    </w:p>
    <w:p w14:paraId="7650C2DB" w14:textId="77777777" w:rsidR="000C35E9" w:rsidRDefault="000C35E9" w:rsidP="000C35E9">
      <w:pPr>
        <w:numPr>
          <w:ilvl w:val="1"/>
          <w:numId w:val="5"/>
        </w:numPr>
        <w:ind w:hanging="720"/>
      </w:pPr>
      <w:r>
        <w:t xml:space="preserve">Identify Source and Destination Building Locations for </w:t>
      </w:r>
      <w:r w:rsidRPr="000C35E9">
        <w:t>IPSec VPN tunnel</w:t>
      </w:r>
      <w:r>
        <w:t xml:space="preserve">(s); </w:t>
      </w:r>
    </w:p>
    <w:p w14:paraId="13504FF6" w14:textId="77777777" w:rsidR="000C35E9" w:rsidRDefault="000C35E9" w:rsidP="000C35E9">
      <w:pPr>
        <w:numPr>
          <w:ilvl w:val="1"/>
          <w:numId w:val="5"/>
        </w:numPr>
        <w:ind w:hanging="720"/>
      </w:pPr>
      <w:r>
        <w:t xml:space="preserve">Negotiate Tunnel Requirements Between Networks;  </w:t>
      </w:r>
    </w:p>
    <w:p w14:paraId="0B184259" w14:textId="77777777" w:rsidR="000C35E9" w:rsidRDefault="000C35E9" w:rsidP="000C35E9">
      <w:pPr>
        <w:numPr>
          <w:ilvl w:val="1"/>
          <w:numId w:val="5"/>
        </w:numPr>
        <w:ind w:hanging="720"/>
      </w:pPr>
      <w:r>
        <w:t xml:space="preserve">Negotiate </w:t>
      </w:r>
      <w:r w:rsidRPr="000C35E9">
        <w:t>IPSec VPN Termination Equipment</w:t>
      </w:r>
      <w:r>
        <w:t xml:space="preserve"> Configuration Requirements Between Networks. </w:t>
      </w:r>
    </w:p>
    <w:p w14:paraId="3CB609BA" w14:textId="77777777" w:rsidR="004F0862" w:rsidRDefault="004F0862" w:rsidP="004F0862">
      <w:pPr>
        <w:spacing w:after="0" w:line="259" w:lineRule="auto"/>
        <w:ind w:left="0" w:firstLine="0"/>
      </w:pPr>
      <w:r>
        <w:t xml:space="preserve"> </w:t>
      </w:r>
    </w:p>
    <w:p w14:paraId="2EA003A8" w14:textId="77777777" w:rsidR="004F0862" w:rsidRDefault="004F0862" w:rsidP="004F0862">
      <w:pPr>
        <w:numPr>
          <w:ilvl w:val="0"/>
          <w:numId w:val="5"/>
        </w:numPr>
        <w:ind w:hanging="360"/>
      </w:pPr>
      <w:r>
        <w:t xml:space="preserve">CLEC Provides </w:t>
      </w:r>
      <w:r w:rsidR="000C35E9">
        <w:t>IPSec VPN Tunnel Configuration</w:t>
      </w:r>
      <w:r>
        <w:t xml:space="preserve"> Information to the IS Call Center: </w:t>
      </w:r>
    </w:p>
    <w:p w14:paraId="4BB90AC3" w14:textId="77777777" w:rsidR="004F0862" w:rsidRPr="00A25017" w:rsidRDefault="003F6731" w:rsidP="004F0862">
      <w:pPr>
        <w:numPr>
          <w:ilvl w:val="1"/>
          <w:numId w:val="5"/>
        </w:numPr>
        <w:ind w:hanging="720"/>
      </w:pPr>
      <w:r w:rsidRPr="00A25017">
        <w:t>Business Purpose for this connection</w:t>
      </w:r>
    </w:p>
    <w:p w14:paraId="14DEC6AA" w14:textId="77777777" w:rsidR="004F0862" w:rsidRPr="00A25017" w:rsidRDefault="003F6731" w:rsidP="004F0862">
      <w:pPr>
        <w:numPr>
          <w:ilvl w:val="1"/>
          <w:numId w:val="5"/>
        </w:numPr>
        <w:ind w:hanging="720"/>
      </w:pPr>
      <w:r w:rsidRPr="00A25017">
        <w:t>Contract/tariff number</w:t>
      </w:r>
      <w:r w:rsidR="004F0862" w:rsidRPr="00A25017">
        <w:t xml:space="preserve"> </w:t>
      </w:r>
    </w:p>
    <w:p w14:paraId="417829D8" w14:textId="77777777" w:rsidR="004F0862" w:rsidRPr="00A25017" w:rsidRDefault="003F6731" w:rsidP="004F0862">
      <w:pPr>
        <w:numPr>
          <w:ilvl w:val="1"/>
          <w:numId w:val="5"/>
        </w:numPr>
        <w:ind w:hanging="720"/>
      </w:pPr>
      <w:r w:rsidRPr="00A25017">
        <w:t>CLEC Network &amp; DNS Technical Contact information</w:t>
      </w:r>
      <w:r w:rsidR="004F0862" w:rsidRPr="00A25017">
        <w:t xml:space="preserve"> </w:t>
      </w:r>
      <w:r w:rsidR="004F0862" w:rsidRPr="00A25017">
        <w:tab/>
        <w:t xml:space="preserve"> </w:t>
      </w:r>
    </w:p>
    <w:p w14:paraId="39EA2540" w14:textId="77777777" w:rsidR="004919DE" w:rsidRDefault="003F6731" w:rsidP="004919DE">
      <w:pPr>
        <w:numPr>
          <w:ilvl w:val="1"/>
          <w:numId w:val="5"/>
        </w:numPr>
        <w:ind w:hanging="720"/>
      </w:pPr>
      <w:r w:rsidRPr="00A25017">
        <w:t>VPN tunnel termination endpoint(s) Street Address</w:t>
      </w:r>
    </w:p>
    <w:p w14:paraId="66A3E3A9" w14:textId="77777777" w:rsidR="004919DE" w:rsidRPr="004A642D" w:rsidRDefault="004919DE" w:rsidP="004919DE">
      <w:pPr>
        <w:numPr>
          <w:ilvl w:val="1"/>
          <w:numId w:val="5"/>
        </w:numPr>
        <w:ind w:hanging="720"/>
        <w:rPr>
          <w:b/>
          <w:color w:val="000000" w:themeColor="text1"/>
        </w:rPr>
      </w:pPr>
      <w:r>
        <w:t xml:space="preserve">VPN tunnel peer IP address – </w:t>
      </w:r>
      <w:r w:rsidRPr="004A642D">
        <w:rPr>
          <w:b/>
          <w:color w:val="000000" w:themeColor="text1"/>
        </w:rPr>
        <w:t>Must be valid, public, registered IP address (ownership or right-to-use will be validated)</w:t>
      </w:r>
    </w:p>
    <w:p w14:paraId="3861BB50" w14:textId="77777777" w:rsidR="004919DE" w:rsidRPr="004A642D" w:rsidRDefault="004919DE" w:rsidP="00390244">
      <w:pPr>
        <w:numPr>
          <w:ilvl w:val="1"/>
          <w:numId w:val="5"/>
        </w:numPr>
        <w:ind w:hanging="720"/>
        <w:rPr>
          <w:b/>
          <w:color w:val="000000" w:themeColor="text1"/>
        </w:rPr>
      </w:pPr>
      <w:r>
        <w:t>VPN tunnel host IP address(es)</w:t>
      </w:r>
      <w:r w:rsidRPr="004919DE">
        <w:t xml:space="preserve"> </w:t>
      </w:r>
      <w:r>
        <w:t xml:space="preserve">– </w:t>
      </w:r>
      <w:r w:rsidRPr="004A642D">
        <w:rPr>
          <w:b/>
          <w:color w:val="000000" w:themeColor="text1"/>
        </w:rPr>
        <w:t>Must be valid, public, registered IP address (ownership or right-to-use will be validated)</w:t>
      </w:r>
    </w:p>
    <w:p w14:paraId="185BBBA4" w14:textId="77777777" w:rsidR="003F6731" w:rsidRPr="00A25017" w:rsidRDefault="003F6731" w:rsidP="004F0862">
      <w:pPr>
        <w:numPr>
          <w:ilvl w:val="1"/>
          <w:numId w:val="5"/>
        </w:numPr>
        <w:ind w:hanging="720"/>
      </w:pPr>
      <w:r w:rsidRPr="00A25017">
        <w:t>IKE Policies used for VPN tunnel(s) are as follows:</w:t>
      </w:r>
    </w:p>
    <w:p w14:paraId="123A3250" w14:textId="77777777" w:rsidR="003F6731" w:rsidRPr="00A25017" w:rsidRDefault="003F6731" w:rsidP="00A25017">
      <w:pPr>
        <w:numPr>
          <w:ilvl w:val="2"/>
          <w:numId w:val="5"/>
        </w:numPr>
        <w:ind w:hanging="720"/>
      </w:pPr>
      <w:r w:rsidRPr="00A25017">
        <w:t>Parameter:  Value</w:t>
      </w:r>
    </w:p>
    <w:p w14:paraId="5DA8CF39" w14:textId="77777777" w:rsidR="003F6731" w:rsidRPr="00A25017" w:rsidRDefault="003F6731" w:rsidP="00A25017">
      <w:pPr>
        <w:numPr>
          <w:ilvl w:val="2"/>
          <w:numId w:val="5"/>
        </w:numPr>
        <w:ind w:hanging="720"/>
      </w:pPr>
      <w:r w:rsidRPr="00A25017">
        <w:t>Message encryption algorithm:  Triple-DES</w:t>
      </w:r>
    </w:p>
    <w:p w14:paraId="3022A556" w14:textId="77777777" w:rsidR="003F6731" w:rsidRPr="00A25017" w:rsidRDefault="003F6731" w:rsidP="00A25017">
      <w:pPr>
        <w:numPr>
          <w:ilvl w:val="2"/>
          <w:numId w:val="5"/>
        </w:numPr>
        <w:ind w:hanging="720"/>
      </w:pPr>
      <w:r w:rsidRPr="00A25017">
        <w:t>Message integrity (hash) algorithm:  SHA</w:t>
      </w:r>
    </w:p>
    <w:p w14:paraId="3C2D8FBC" w14:textId="77777777" w:rsidR="003F6731" w:rsidRPr="00A25017" w:rsidRDefault="003F6731" w:rsidP="00A25017">
      <w:pPr>
        <w:numPr>
          <w:ilvl w:val="2"/>
          <w:numId w:val="5"/>
        </w:numPr>
        <w:ind w:hanging="720"/>
      </w:pPr>
      <w:r w:rsidRPr="00A25017">
        <w:t xml:space="preserve">Peer authentication method:  </w:t>
      </w:r>
      <w:proofErr w:type="spellStart"/>
      <w:r w:rsidRPr="00A25017">
        <w:t>Preshared</w:t>
      </w:r>
      <w:proofErr w:type="spellEnd"/>
      <w:r w:rsidRPr="00A25017">
        <w:t xml:space="preserve"> key</w:t>
      </w:r>
    </w:p>
    <w:p w14:paraId="3AF001AE" w14:textId="77777777" w:rsidR="003F6731" w:rsidRPr="00A25017" w:rsidRDefault="003F6731" w:rsidP="00A25017">
      <w:pPr>
        <w:numPr>
          <w:ilvl w:val="2"/>
          <w:numId w:val="5"/>
        </w:numPr>
        <w:ind w:hanging="720"/>
      </w:pPr>
      <w:r w:rsidRPr="00A25017">
        <w:t>Key exchange parameters (Diffie-Hellman group identifier and Perfect Forward Secrecy Group):  Group 2 (1024-bit)</w:t>
      </w:r>
    </w:p>
    <w:p w14:paraId="247D36A5" w14:textId="77777777" w:rsidR="003F6731" w:rsidRPr="00A25017" w:rsidRDefault="003F6731" w:rsidP="00A25017">
      <w:pPr>
        <w:numPr>
          <w:ilvl w:val="2"/>
          <w:numId w:val="5"/>
        </w:numPr>
        <w:ind w:hanging="720"/>
      </w:pPr>
      <w:r w:rsidRPr="00A25017">
        <w:t>ISAKMP established security associations lifetime:  86400 seconds</w:t>
      </w:r>
    </w:p>
    <w:p w14:paraId="72A627E3" w14:textId="77777777" w:rsidR="003F6731" w:rsidRPr="00A25017" w:rsidRDefault="003F6731" w:rsidP="004F0862">
      <w:pPr>
        <w:numPr>
          <w:ilvl w:val="1"/>
          <w:numId w:val="5"/>
        </w:numPr>
        <w:ind w:hanging="720"/>
      </w:pPr>
      <w:r w:rsidRPr="00A25017">
        <w:t>IPSec Parameters used for VPN tunnel(s) are as follows:</w:t>
      </w:r>
    </w:p>
    <w:p w14:paraId="6B552866" w14:textId="77777777" w:rsidR="006C2B65" w:rsidRPr="00A25017" w:rsidRDefault="006C2B65" w:rsidP="00A25017">
      <w:pPr>
        <w:numPr>
          <w:ilvl w:val="2"/>
          <w:numId w:val="5"/>
        </w:numPr>
        <w:ind w:hanging="720"/>
      </w:pPr>
      <w:r w:rsidRPr="00A25017">
        <w:t xml:space="preserve">Security-association (SA) establishment:  </w:t>
      </w:r>
      <w:proofErr w:type="spellStart"/>
      <w:r w:rsidRPr="00A25017">
        <w:t>ipsec-isakmp</w:t>
      </w:r>
      <w:proofErr w:type="spellEnd"/>
      <w:r w:rsidRPr="00A25017">
        <w:t xml:space="preserve"> (IKE)</w:t>
      </w:r>
    </w:p>
    <w:p w14:paraId="3CFBB17D" w14:textId="77777777" w:rsidR="006C2B65" w:rsidRPr="00A25017" w:rsidRDefault="006C2B65" w:rsidP="00A25017">
      <w:pPr>
        <w:numPr>
          <w:ilvl w:val="2"/>
          <w:numId w:val="5"/>
        </w:numPr>
        <w:ind w:hanging="720"/>
      </w:pPr>
      <w:r w:rsidRPr="00A25017">
        <w:t>IPSec Mode:  Tunnel</w:t>
      </w:r>
    </w:p>
    <w:p w14:paraId="1ED4D98F" w14:textId="77777777" w:rsidR="006C2B65" w:rsidRPr="00A25017" w:rsidRDefault="006C2B65" w:rsidP="00A25017">
      <w:pPr>
        <w:numPr>
          <w:ilvl w:val="2"/>
          <w:numId w:val="5"/>
        </w:numPr>
        <w:ind w:hanging="720"/>
      </w:pPr>
      <w:r w:rsidRPr="00A25017">
        <w:t>Mechanism for payload:  ESP</w:t>
      </w:r>
    </w:p>
    <w:p w14:paraId="66AB11EC" w14:textId="77777777" w:rsidR="006C2B65" w:rsidRPr="00A25017" w:rsidRDefault="006C2B65" w:rsidP="00A25017">
      <w:pPr>
        <w:numPr>
          <w:ilvl w:val="2"/>
          <w:numId w:val="5"/>
        </w:numPr>
        <w:ind w:hanging="720"/>
      </w:pPr>
      <w:r w:rsidRPr="00A25017">
        <w:t>ESP transform:  ESP-3DES</w:t>
      </w:r>
    </w:p>
    <w:p w14:paraId="4BDB75CE" w14:textId="77777777" w:rsidR="006C2B65" w:rsidRPr="00A25017" w:rsidRDefault="006C2B65" w:rsidP="00A25017">
      <w:pPr>
        <w:numPr>
          <w:ilvl w:val="2"/>
          <w:numId w:val="5"/>
        </w:numPr>
        <w:ind w:hanging="720"/>
      </w:pPr>
      <w:r w:rsidRPr="00A25017">
        <w:t>Hashed Message Authentication Code:  ESP-SHA-HMAC</w:t>
      </w:r>
    </w:p>
    <w:p w14:paraId="3D434F54" w14:textId="77777777" w:rsidR="004F0862" w:rsidRPr="00A25017" w:rsidRDefault="006C2B65" w:rsidP="00A25017">
      <w:pPr>
        <w:numPr>
          <w:ilvl w:val="2"/>
          <w:numId w:val="5"/>
        </w:numPr>
        <w:ind w:hanging="720"/>
      </w:pPr>
      <w:r w:rsidRPr="00A25017">
        <w:t>Security-association (SA) lifetime:  3600 seconds (1hr)</w:t>
      </w:r>
      <w:r w:rsidR="004F0862" w:rsidRPr="00A25017">
        <w:tab/>
        <w:t xml:space="preserve"> </w:t>
      </w:r>
    </w:p>
    <w:p w14:paraId="5A472E25" w14:textId="77777777" w:rsidR="000C35E9" w:rsidRDefault="000C35E9" w:rsidP="004F0862">
      <w:pPr>
        <w:spacing w:after="0" w:line="259" w:lineRule="auto"/>
        <w:ind w:left="0" w:firstLine="0"/>
      </w:pPr>
    </w:p>
    <w:p w14:paraId="77C2191B" w14:textId="77777777" w:rsidR="00B86E90" w:rsidRPr="004A642D" w:rsidRDefault="00B86E90" w:rsidP="00A25017">
      <w:pPr>
        <w:pStyle w:val="Heading3"/>
      </w:pPr>
      <w:bookmarkStart w:id="9" w:name="_Toc482878123"/>
      <w:r w:rsidRPr="004A642D">
        <w:t xml:space="preserve">MPLS, Point-to-Point Ethernet </w:t>
      </w:r>
      <w:bookmarkEnd w:id="9"/>
    </w:p>
    <w:p w14:paraId="6C4A0E93" w14:textId="77777777" w:rsidR="000C35E9" w:rsidRPr="004A642D" w:rsidRDefault="004F0862" w:rsidP="004F0862">
      <w:pPr>
        <w:spacing w:after="27" w:line="259" w:lineRule="auto"/>
        <w:ind w:left="0" w:firstLine="0"/>
      </w:pPr>
      <w:r w:rsidRPr="004A642D">
        <w:t xml:space="preserve"> </w:t>
      </w:r>
    </w:p>
    <w:p w14:paraId="701E21A6" w14:textId="77777777" w:rsidR="000C35E9" w:rsidRPr="004A642D" w:rsidRDefault="000C35E9" w:rsidP="00A25017">
      <w:pPr>
        <w:numPr>
          <w:ilvl w:val="0"/>
          <w:numId w:val="7"/>
        </w:numPr>
        <w:ind w:hanging="360"/>
      </w:pPr>
      <w:r w:rsidRPr="004A642D">
        <w:t xml:space="preserve">CLEC or AT&amp;T Internal Network Services Orders Connecting Circuit: </w:t>
      </w:r>
    </w:p>
    <w:p w14:paraId="4EFDCE12" w14:textId="77777777" w:rsidR="000C35E9" w:rsidRPr="004A642D" w:rsidRDefault="000C35E9" w:rsidP="00A25017">
      <w:pPr>
        <w:numPr>
          <w:ilvl w:val="1"/>
          <w:numId w:val="7"/>
        </w:numPr>
        <w:ind w:hanging="720"/>
      </w:pPr>
      <w:r w:rsidRPr="004A642D">
        <w:t xml:space="preserve">Identify Source and Destination Building Locations for Circuits; </w:t>
      </w:r>
    </w:p>
    <w:p w14:paraId="79D7709C" w14:textId="77777777" w:rsidR="000C35E9" w:rsidRPr="004A642D" w:rsidRDefault="000C35E9" w:rsidP="00A25017">
      <w:pPr>
        <w:numPr>
          <w:ilvl w:val="1"/>
          <w:numId w:val="7"/>
        </w:numPr>
        <w:ind w:hanging="720"/>
      </w:pPr>
      <w:r w:rsidRPr="004A642D">
        <w:t xml:space="preserve">Negotiate Circuit Requirements Between Networks;  </w:t>
      </w:r>
    </w:p>
    <w:p w14:paraId="59081C56" w14:textId="77777777" w:rsidR="000C35E9" w:rsidRPr="004A642D" w:rsidRDefault="000C35E9" w:rsidP="00A25017">
      <w:pPr>
        <w:numPr>
          <w:ilvl w:val="1"/>
          <w:numId w:val="7"/>
        </w:numPr>
        <w:ind w:hanging="720"/>
      </w:pPr>
      <w:r w:rsidRPr="004A642D">
        <w:t xml:space="preserve">Negotiate Router Configuration Requirements Between Networks. </w:t>
      </w:r>
    </w:p>
    <w:p w14:paraId="2733FF43" w14:textId="77777777" w:rsidR="000C35E9" w:rsidRPr="004A642D" w:rsidRDefault="000C35E9" w:rsidP="000C35E9">
      <w:pPr>
        <w:spacing w:after="0" w:line="259" w:lineRule="auto"/>
        <w:ind w:left="0" w:firstLine="0"/>
      </w:pPr>
      <w:r w:rsidRPr="004A642D">
        <w:t xml:space="preserve"> </w:t>
      </w:r>
    </w:p>
    <w:p w14:paraId="10D47606" w14:textId="77777777" w:rsidR="000C35E9" w:rsidRPr="004A642D" w:rsidRDefault="000C35E9" w:rsidP="00A25017">
      <w:pPr>
        <w:numPr>
          <w:ilvl w:val="0"/>
          <w:numId w:val="7"/>
        </w:numPr>
        <w:ind w:hanging="360"/>
      </w:pPr>
      <w:r w:rsidRPr="004A642D">
        <w:t xml:space="preserve">CLEC Orders Circuit Termination Equipment for Circuit Connection for their location, if needed. </w:t>
      </w:r>
    </w:p>
    <w:p w14:paraId="41C07F00" w14:textId="77777777" w:rsidR="000C35E9" w:rsidRPr="004A642D" w:rsidRDefault="000C35E9" w:rsidP="000C35E9">
      <w:pPr>
        <w:spacing w:after="0" w:line="259" w:lineRule="auto"/>
        <w:ind w:left="0" w:firstLine="0"/>
      </w:pPr>
      <w:r w:rsidRPr="004A642D">
        <w:lastRenderedPageBreak/>
        <w:t xml:space="preserve"> </w:t>
      </w:r>
    </w:p>
    <w:p w14:paraId="10D4ED08" w14:textId="77777777" w:rsidR="000C35E9" w:rsidRPr="004A642D" w:rsidRDefault="000C35E9" w:rsidP="00A25017">
      <w:pPr>
        <w:numPr>
          <w:ilvl w:val="0"/>
          <w:numId w:val="7"/>
        </w:numPr>
        <w:ind w:hanging="360"/>
      </w:pPr>
      <w:r w:rsidRPr="004A642D">
        <w:t xml:space="preserve">AT&amp;T ILEC will provide a Router to terminate on the AT&amp;T ILEC side. </w:t>
      </w:r>
    </w:p>
    <w:p w14:paraId="53961110" w14:textId="77777777" w:rsidR="000C35E9" w:rsidRPr="004A642D" w:rsidRDefault="000C35E9" w:rsidP="000C35E9">
      <w:pPr>
        <w:spacing w:after="0" w:line="259" w:lineRule="auto"/>
        <w:ind w:left="0" w:firstLine="0"/>
      </w:pPr>
      <w:r w:rsidRPr="004A642D">
        <w:t xml:space="preserve"> </w:t>
      </w:r>
    </w:p>
    <w:p w14:paraId="3F1985C1" w14:textId="77777777" w:rsidR="000C35E9" w:rsidRPr="004A642D" w:rsidRDefault="000C35E9" w:rsidP="00A25017">
      <w:pPr>
        <w:numPr>
          <w:ilvl w:val="0"/>
          <w:numId w:val="7"/>
        </w:numPr>
        <w:ind w:hanging="360"/>
      </w:pPr>
      <w:r w:rsidRPr="004A642D">
        <w:t xml:space="preserve">CLEC or AT&amp;T Internal Network Services Provides Circuit Order Information to the IS Call Center: </w:t>
      </w:r>
    </w:p>
    <w:p w14:paraId="512D0904" w14:textId="77777777" w:rsidR="000C35E9" w:rsidRPr="004A642D" w:rsidRDefault="000C35E9" w:rsidP="00A25017">
      <w:pPr>
        <w:numPr>
          <w:ilvl w:val="1"/>
          <w:numId w:val="7"/>
        </w:numPr>
        <w:ind w:hanging="720"/>
      </w:pPr>
      <w:r w:rsidRPr="004A642D">
        <w:t xml:space="preserve">Provider of Circuit  </w:t>
      </w:r>
    </w:p>
    <w:p w14:paraId="47BFB85E" w14:textId="77777777" w:rsidR="000C35E9" w:rsidRPr="004A642D" w:rsidRDefault="000C35E9" w:rsidP="00A25017">
      <w:pPr>
        <w:numPr>
          <w:ilvl w:val="1"/>
          <w:numId w:val="7"/>
        </w:numPr>
        <w:ind w:hanging="720"/>
      </w:pPr>
      <w:r w:rsidRPr="004A642D">
        <w:t xml:space="preserve">Circuit Number; </w:t>
      </w:r>
    </w:p>
    <w:p w14:paraId="2110C6CA" w14:textId="77777777" w:rsidR="000C35E9" w:rsidRPr="004A642D" w:rsidRDefault="000C35E9" w:rsidP="00A25017">
      <w:pPr>
        <w:numPr>
          <w:ilvl w:val="1"/>
          <w:numId w:val="7"/>
        </w:numPr>
        <w:ind w:hanging="720"/>
      </w:pPr>
      <w:r w:rsidRPr="004A642D">
        <w:t xml:space="preserve">Circuit Speed; </w:t>
      </w:r>
      <w:r w:rsidRPr="004A642D">
        <w:tab/>
        <w:t xml:space="preserve"> </w:t>
      </w:r>
    </w:p>
    <w:p w14:paraId="1BA708A7" w14:textId="77777777" w:rsidR="000C35E9" w:rsidRPr="004A642D" w:rsidRDefault="000C35E9" w:rsidP="00390244">
      <w:pPr>
        <w:numPr>
          <w:ilvl w:val="1"/>
          <w:numId w:val="7"/>
        </w:numPr>
        <w:ind w:hanging="720"/>
      </w:pPr>
      <w:r w:rsidRPr="004A642D">
        <w:t xml:space="preserve">Other Providers of Intermediate Circuit Spans; </w:t>
      </w:r>
    </w:p>
    <w:p w14:paraId="7203BD44" w14:textId="77777777" w:rsidR="000C35E9" w:rsidRPr="004A642D" w:rsidRDefault="000C35E9" w:rsidP="00A25017">
      <w:pPr>
        <w:numPr>
          <w:ilvl w:val="1"/>
          <w:numId w:val="7"/>
        </w:numPr>
        <w:ind w:hanging="720"/>
      </w:pPr>
      <w:r w:rsidRPr="004A642D">
        <w:t xml:space="preserve">Circuit Type </w:t>
      </w:r>
    </w:p>
    <w:p w14:paraId="1480C84D" w14:textId="77777777" w:rsidR="00AD71CD" w:rsidRPr="004A642D" w:rsidRDefault="000C35E9" w:rsidP="00AD71CD">
      <w:pPr>
        <w:numPr>
          <w:ilvl w:val="1"/>
          <w:numId w:val="7"/>
        </w:numPr>
        <w:ind w:hanging="720"/>
      </w:pPr>
      <w:r w:rsidRPr="004A642D">
        <w:t>Termination address for the CLEC side of the connection</w:t>
      </w:r>
    </w:p>
    <w:p w14:paraId="2B90E959" w14:textId="77777777" w:rsidR="00AD71CD" w:rsidRPr="004A642D" w:rsidRDefault="00AD71CD" w:rsidP="00AD71CD">
      <w:pPr>
        <w:numPr>
          <w:ilvl w:val="1"/>
          <w:numId w:val="7"/>
        </w:numPr>
        <w:ind w:hanging="720"/>
        <w:rPr>
          <w:b/>
          <w:color w:val="000000" w:themeColor="text1"/>
        </w:rPr>
      </w:pPr>
      <w:r w:rsidRPr="00390244">
        <w:t xml:space="preserve">Circuit serial link IP address(es) – </w:t>
      </w:r>
      <w:r w:rsidRPr="004A642D">
        <w:rPr>
          <w:b/>
          <w:color w:val="000000" w:themeColor="text1"/>
        </w:rPr>
        <w:t>Must be valid, public, registered IP address (ownership or right-to-use will be validated)</w:t>
      </w:r>
    </w:p>
    <w:p w14:paraId="7154B7B9" w14:textId="77777777" w:rsidR="000C35E9" w:rsidRPr="004A642D" w:rsidRDefault="00AD71CD" w:rsidP="00390244">
      <w:pPr>
        <w:numPr>
          <w:ilvl w:val="1"/>
          <w:numId w:val="7"/>
        </w:numPr>
        <w:ind w:hanging="720"/>
        <w:rPr>
          <w:b/>
          <w:color w:val="000000" w:themeColor="text1"/>
        </w:rPr>
      </w:pPr>
      <w:r w:rsidRPr="00390244">
        <w:t xml:space="preserve">CLEC network host IP address(es) – </w:t>
      </w:r>
      <w:r w:rsidRPr="004A642D">
        <w:rPr>
          <w:b/>
          <w:color w:val="000000" w:themeColor="text1"/>
        </w:rPr>
        <w:t>Must be valid, public, registered IP address (ownership or right-to-use will be validated)</w:t>
      </w:r>
    </w:p>
    <w:p w14:paraId="5A191D7B" w14:textId="77777777" w:rsidR="000C35E9" w:rsidRDefault="004F0862" w:rsidP="00A25017">
      <w:pPr>
        <w:spacing w:after="27" w:line="259" w:lineRule="auto"/>
        <w:ind w:left="0" w:firstLine="0"/>
        <w:rPr>
          <w:rFonts w:asciiTheme="majorHAnsi" w:eastAsiaTheme="majorEastAsia" w:hAnsiTheme="majorHAnsi" w:cstheme="majorBidi"/>
          <w:color w:val="2E74B5" w:themeColor="accent1" w:themeShade="BF"/>
          <w:sz w:val="26"/>
          <w:szCs w:val="26"/>
        </w:rPr>
      </w:pPr>
      <w:r>
        <w:tab/>
        <w:t xml:space="preserve"> </w:t>
      </w:r>
    </w:p>
    <w:p w14:paraId="108CD978" w14:textId="77777777" w:rsidR="004F0862" w:rsidRDefault="004F0862" w:rsidP="004F0862">
      <w:pPr>
        <w:pStyle w:val="Heading2"/>
        <w:ind w:left="-5"/>
      </w:pPr>
      <w:bookmarkStart w:id="10" w:name="_Toc482878124"/>
      <w:r>
        <w:t>Network Provisioning Activities</w:t>
      </w:r>
      <w:bookmarkEnd w:id="10"/>
      <w:r>
        <w:t xml:space="preserve">  </w:t>
      </w:r>
    </w:p>
    <w:p w14:paraId="067F85A6" w14:textId="77777777" w:rsidR="004F0862" w:rsidRDefault="004F0862" w:rsidP="004F0862">
      <w:pPr>
        <w:spacing w:after="0" w:line="259" w:lineRule="auto"/>
        <w:ind w:left="0" w:firstLine="0"/>
      </w:pPr>
      <w:r>
        <w:t xml:space="preserve"> </w:t>
      </w:r>
    </w:p>
    <w:p w14:paraId="6536D57E" w14:textId="77777777" w:rsidR="006C2B65" w:rsidRPr="004A642D" w:rsidRDefault="006C2B65" w:rsidP="00AD71CD">
      <w:pPr>
        <w:numPr>
          <w:ilvl w:val="0"/>
          <w:numId w:val="6"/>
        </w:numPr>
        <w:ind w:hanging="720"/>
      </w:pPr>
      <w:r w:rsidRPr="004A642D">
        <w:t xml:space="preserve">CLEC provides the AT&amp;T ILEC Company the following information:  TCP/IP Address for VPN peer IP address, networks to be routed across VPN tunnel, etc.  </w:t>
      </w:r>
      <w:r w:rsidR="00AD71CD" w:rsidRPr="00AD71CD">
        <w:t xml:space="preserve">Connecting CLEC must have a valid, public, registered Internet Protocol (IP) network address for </w:t>
      </w:r>
      <w:r w:rsidR="00AD71CD">
        <w:t xml:space="preserve">the </w:t>
      </w:r>
      <w:r w:rsidR="00AD71CD" w:rsidRPr="00AD71CD">
        <w:t>network connection terminati</w:t>
      </w:r>
      <w:r w:rsidR="00AD71CD">
        <w:t>on</w:t>
      </w:r>
      <w:r w:rsidR="00AD71CD" w:rsidRPr="00AD71CD">
        <w:t xml:space="preserve"> device peer IP address.  The ownership or right-to-use for any IP address submitted will be validated before its use will be accepted.  AT&amp;T currently only supports IPv4.</w:t>
      </w:r>
      <w:r w:rsidR="00AD71CD">
        <w:t xml:space="preserve">  </w:t>
      </w:r>
      <w:r w:rsidRPr="004A642D">
        <w:t xml:space="preserve">This information must be submitted via the Connection Specifications for New Connectivity form, available from your </w:t>
      </w:r>
      <w:r w:rsidR="00EF151E" w:rsidRPr="004A642D">
        <w:t>CLEC Account Manager</w:t>
      </w:r>
      <w:r w:rsidRPr="004A642D">
        <w:t xml:space="preserve">. </w:t>
      </w:r>
    </w:p>
    <w:p w14:paraId="03A938B7" w14:textId="77777777" w:rsidR="006C2B65" w:rsidRDefault="006C2B65" w:rsidP="00A25017">
      <w:pPr>
        <w:ind w:left="720" w:firstLine="0"/>
      </w:pPr>
    </w:p>
    <w:p w14:paraId="0DF17437" w14:textId="77777777" w:rsidR="004F0862" w:rsidRPr="00390244" w:rsidRDefault="004F0862" w:rsidP="00AD71CD">
      <w:pPr>
        <w:numPr>
          <w:ilvl w:val="0"/>
          <w:numId w:val="6"/>
        </w:numPr>
        <w:ind w:hanging="720"/>
      </w:pPr>
      <w:r w:rsidRPr="00390244">
        <w:t>CLEC provides the AT&amp;T ILEC Company the following information:  TCP/IP Address</w:t>
      </w:r>
      <w:r w:rsidR="00AD71CD">
        <w:t>(es)</w:t>
      </w:r>
      <w:r w:rsidRPr="00390244">
        <w:t xml:space="preserve"> </w:t>
      </w:r>
      <w:r w:rsidR="00DA1F7E" w:rsidRPr="00390244">
        <w:t>for Remote Workstation</w:t>
      </w:r>
      <w:r w:rsidR="00335D76" w:rsidRPr="00390244">
        <w:t>(s)</w:t>
      </w:r>
      <w:r w:rsidRPr="00390244">
        <w:t xml:space="preserve">.  </w:t>
      </w:r>
      <w:r w:rsidR="00AD71CD" w:rsidRPr="00390244">
        <w:t xml:space="preserve">Connecting CLEC must have &amp; use valid, public, registered Internet Protocol (IP) network addresses for referencing devices that need to interact with AT&amp;T ILEC OSS applications.  The ownership or right-to-use for any IP address submitted will be validated before its use will be accepted.  AT&amp;T currently only supports IPv4. </w:t>
      </w:r>
      <w:r w:rsidRPr="00390244">
        <w:t xml:space="preserve">This information must be submitted via the CLEC IP Request Form, available from your </w:t>
      </w:r>
      <w:r w:rsidR="00EF151E" w:rsidRPr="004A642D">
        <w:t>CLEC Account Manager</w:t>
      </w:r>
      <w:r w:rsidRPr="00390244">
        <w:t xml:space="preserve">. </w:t>
      </w:r>
    </w:p>
    <w:p w14:paraId="03040A25" w14:textId="77777777" w:rsidR="004F0862" w:rsidRDefault="004F0862" w:rsidP="004F0862">
      <w:pPr>
        <w:spacing w:after="0" w:line="259" w:lineRule="auto"/>
        <w:ind w:left="0" w:firstLine="0"/>
      </w:pPr>
      <w:r>
        <w:rPr>
          <w:b/>
        </w:rPr>
        <w:t xml:space="preserve">  </w:t>
      </w:r>
    </w:p>
    <w:p w14:paraId="4D05EEB4" w14:textId="77777777" w:rsidR="004F0862" w:rsidRDefault="004F0862" w:rsidP="004F0862">
      <w:pPr>
        <w:numPr>
          <w:ilvl w:val="0"/>
          <w:numId w:val="6"/>
        </w:numPr>
        <w:ind w:hanging="720"/>
      </w:pPr>
      <w:r>
        <w:t xml:space="preserve">Configure the Remote PC workstation and the TCP/IP communications software package using the information as supplied by the Application Sponsor.  The current Web address is supplied on the CLEC IP Request form. </w:t>
      </w:r>
    </w:p>
    <w:p w14:paraId="77A3513F" w14:textId="77777777" w:rsidR="004F0862" w:rsidRDefault="004F0862" w:rsidP="004F0862">
      <w:pPr>
        <w:spacing w:after="0" w:line="259" w:lineRule="auto"/>
        <w:ind w:left="0" w:firstLine="0"/>
      </w:pPr>
      <w:r>
        <w:rPr>
          <w:b/>
        </w:rPr>
        <w:t xml:space="preserve"> </w:t>
      </w:r>
    </w:p>
    <w:p w14:paraId="4F70D745" w14:textId="77777777" w:rsidR="004F0862" w:rsidRDefault="004F0862" w:rsidP="004F0862">
      <w:pPr>
        <w:ind w:left="1440" w:hanging="720"/>
      </w:pPr>
      <w:r>
        <w:rPr>
          <w:b/>
        </w:rPr>
        <w:t xml:space="preserve">Note 1: </w:t>
      </w:r>
      <w:r>
        <w:t xml:space="preserve">The PC workstation must be configured to access the AT&amp;T ILEC company LAN based resources using only the TCP/IP protocol.   </w:t>
      </w:r>
    </w:p>
    <w:p w14:paraId="36FF55CC" w14:textId="77777777" w:rsidR="004F0862" w:rsidRDefault="004F0862" w:rsidP="004F0862">
      <w:pPr>
        <w:ind w:left="730"/>
      </w:pPr>
      <w:r>
        <w:rPr>
          <w:b/>
        </w:rPr>
        <w:t xml:space="preserve">Note 2: </w:t>
      </w:r>
      <w:r w:rsidR="006C2B65">
        <w:t>EBIZ</w:t>
      </w:r>
      <w:r>
        <w:t xml:space="preserve"> Access forms</w:t>
      </w:r>
      <w:r w:rsidR="006C2B65">
        <w:t xml:space="preserve"> (such as </w:t>
      </w:r>
      <w:r w:rsidR="006C2B65" w:rsidRPr="00A25017">
        <w:t>the Connection Specifications for New Connectivity form)</w:t>
      </w:r>
      <w:r>
        <w:t xml:space="preserve">, LSR XML request forms are available from your </w:t>
      </w:r>
      <w:r w:rsidR="00EF151E">
        <w:t>CLEC Account Manager</w:t>
      </w:r>
      <w:r>
        <w:t xml:space="preserve">.   </w:t>
      </w:r>
    </w:p>
    <w:p w14:paraId="7C8B43E1" w14:textId="77777777" w:rsidR="004F0862" w:rsidRDefault="004F0862" w:rsidP="004F0862">
      <w:pPr>
        <w:spacing w:after="0" w:line="259" w:lineRule="auto"/>
        <w:ind w:left="0" w:firstLine="0"/>
      </w:pPr>
      <w:r>
        <w:t xml:space="preserve"> </w:t>
      </w:r>
    </w:p>
    <w:p w14:paraId="05B8079A" w14:textId="77777777" w:rsidR="004F0862" w:rsidRDefault="004F0862" w:rsidP="004F0862">
      <w:pPr>
        <w:numPr>
          <w:ilvl w:val="0"/>
          <w:numId w:val="6"/>
        </w:numPr>
        <w:ind w:hanging="720"/>
      </w:pPr>
      <w:r>
        <w:t xml:space="preserve">Test Network to Network Connectivity </w:t>
      </w:r>
    </w:p>
    <w:p w14:paraId="000851FA" w14:textId="77777777" w:rsidR="004F0862" w:rsidRDefault="004F0862" w:rsidP="004F0862">
      <w:pPr>
        <w:spacing w:after="9" w:line="259" w:lineRule="auto"/>
        <w:ind w:left="0" w:firstLine="0"/>
      </w:pPr>
      <w:r>
        <w:t xml:space="preserve"> </w:t>
      </w:r>
    </w:p>
    <w:p w14:paraId="5A3D8BAE" w14:textId="77777777" w:rsidR="004F0862" w:rsidRDefault="004F0862" w:rsidP="004F0862">
      <w:pPr>
        <w:numPr>
          <w:ilvl w:val="0"/>
          <w:numId w:val="6"/>
        </w:numPr>
        <w:ind w:hanging="720"/>
      </w:pPr>
      <w:r>
        <w:t xml:space="preserve">Test the Remote PC Workstation’s Access to AT&amp;T OSSs:    </w:t>
      </w:r>
    </w:p>
    <w:p w14:paraId="06248455" w14:textId="77777777" w:rsidR="004F0862" w:rsidRDefault="004F0862" w:rsidP="004F0862">
      <w:pPr>
        <w:ind w:left="1440" w:hanging="720"/>
      </w:pPr>
      <w:r>
        <w:t>a)</w:t>
      </w:r>
      <w:r>
        <w:rPr>
          <w:rFonts w:ascii="Arial" w:eastAsia="Arial" w:hAnsi="Arial" w:cs="Arial"/>
        </w:rPr>
        <w:t xml:space="preserve"> </w:t>
      </w:r>
      <w:r>
        <w:rPr>
          <w:rFonts w:ascii="Arial" w:eastAsia="Arial" w:hAnsi="Arial" w:cs="Arial"/>
        </w:rPr>
        <w:tab/>
      </w:r>
      <w:r>
        <w:t xml:space="preserve">Access the AT&amp;T ILEC Company OSS using an IP address.  User should see successful connection to authorized resource. </w:t>
      </w:r>
    </w:p>
    <w:p w14:paraId="41F56421" w14:textId="77777777" w:rsidR="004F0862" w:rsidRDefault="004F0862" w:rsidP="004F0862">
      <w:pPr>
        <w:spacing w:after="0" w:line="259" w:lineRule="auto"/>
        <w:ind w:left="1440" w:firstLine="0"/>
      </w:pPr>
      <w:r>
        <w:t xml:space="preserve"> </w:t>
      </w:r>
    </w:p>
    <w:p w14:paraId="7E0F291D" w14:textId="77777777" w:rsidR="004F0862" w:rsidRPr="00E07C84" w:rsidRDefault="004F0862" w:rsidP="004F0862">
      <w:pPr>
        <w:numPr>
          <w:ilvl w:val="0"/>
          <w:numId w:val="6"/>
        </w:numPr>
        <w:ind w:hanging="720"/>
      </w:pPr>
      <w:r w:rsidRPr="00E07C84">
        <w:t>Please note the AT&amp;T currently only supports IP</w:t>
      </w:r>
      <w:r w:rsidR="00755FC9" w:rsidRPr="00E07C84">
        <w:t>v</w:t>
      </w:r>
      <w:r w:rsidRPr="00E07C84">
        <w:t xml:space="preserve">4. </w:t>
      </w:r>
    </w:p>
    <w:p w14:paraId="26A949A7" w14:textId="77777777" w:rsidR="00755FC9" w:rsidRDefault="00755FC9">
      <w:pPr>
        <w:spacing w:after="160" w:line="259" w:lineRule="auto"/>
        <w:ind w:left="0" w:firstLine="0"/>
      </w:pPr>
      <w:r>
        <w:br w:type="page"/>
      </w:r>
    </w:p>
    <w:p w14:paraId="477B58EB" w14:textId="77777777" w:rsidR="001F0D4F" w:rsidRPr="009F20D8" w:rsidRDefault="001F0D4F" w:rsidP="001F0D4F">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620F13A0" w14:textId="77777777" w:rsidR="001F0D4F" w:rsidRDefault="00C362AA" w:rsidP="00A25017">
      <w:pPr>
        <w:pStyle w:val="Heading1"/>
      </w:pPr>
      <w:bookmarkStart w:id="11" w:name="_Toc482878125"/>
      <w:r>
        <w:t>REMOTE ACCESS FACILITY (</w:t>
      </w:r>
      <w:r w:rsidR="001F0D4F" w:rsidRPr="00A25017">
        <w:t>RAF</w:t>
      </w:r>
      <w:r>
        <w:t>)</w:t>
      </w:r>
      <w:r w:rsidR="001F0D4F" w:rsidRPr="00A25017">
        <w:t xml:space="preserve"> PRIVATE LINE OR FRAME RELAY ACCESS</w:t>
      </w:r>
      <w:bookmarkEnd w:id="11"/>
    </w:p>
    <w:p w14:paraId="7770BC4F" w14:textId="77777777" w:rsidR="001F0D4F" w:rsidRDefault="001F0D4F" w:rsidP="00A25017">
      <w:pPr>
        <w:rPr>
          <w:highlight w:val="yellow"/>
        </w:rPr>
      </w:pPr>
    </w:p>
    <w:p w14:paraId="3AF52513" w14:textId="77777777" w:rsidR="001F0D4F" w:rsidRDefault="001F0D4F" w:rsidP="00A25017">
      <w:pPr>
        <w:pStyle w:val="Heading2"/>
      </w:pPr>
      <w:bookmarkStart w:id="12" w:name="_Toc482878126"/>
      <w:r>
        <w:t>Circuit Provisioning Activities</w:t>
      </w:r>
      <w:bookmarkEnd w:id="12"/>
      <w:r>
        <w:t xml:space="preserve"> </w:t>
      </w:r>
    </w:p>
    <w:p w14:paraId="699C25D6" w14:textId="77777777" w:rsidR="001F0D4F" w:rsidRDefault="001F0D4F" w:rsidP="001F0D4F">
      <w:r>
        <w:t xml:space="preserve"> </w:t>
      </w:r>
    </w:p>
    <w:p w14:paraId="26647E13" w14:textId="77777777" w:rsidR="001F0D4F" w:rsidRDefault="001F0D4F" w:rsidP="00A25017">
      <w:pPr>
        <w:pStyle w:val="ListParagraph"/>
        <w:numPr>
          <w:ilvl w:val="0"/>
          <w:numId w:val="20"/>
        </w:numPr>
      </w:pPr>
      <w:r>
        <w:t xml:space="preserve">CLEC Orders Connecting Circuit: </w:t>
      </w:r>
    </w:p>
    <w:p w14:paraId="784577FD" w14:textId="77777777" w:rsidR="001F0D4F" w:rsidRDefault="001F0D4F" w:rsidP="00A25017">
      <w:pPr>
        <w:pStyle w:val="ListParagraph"/>
        <w:numPr>
          <w:ilvl w:val="1"/>
          <w:numId w:val="20"/>
        </w:numPr>
      </w:pPr>
      <w:r>
        <w:t xml:space="preserve">Identify Source and Destination Building Locations for Circuits; </w:t>
      </w:r>
    </w:p>
    <w:p w14:paraId="1C1923FE" w14:textId="77777777" w:rsidR="001F0D4F" w:rsidRDefault="001F0D4F" w:rsidP="00A25017">
      <w:pPr>
        <w:pStyle w:val="ListParagraph"/>
        <w:numPr>
          <w:ilvl w:val="1"/>
          <w:numId w:val="20"/>
        </w:numPr>
      </w:pPr>
      <w:r>
        <w:t xml:space="preserve">Negotiate Circuit Requirements Between Networks;  </w:t>
      </w:r>
    </w:p>
    <w:p w14:paraId="0B867D27" w14:textId="77777777" w:rsidR="001F0D4F" w:rsidRDefault="001F0D4F" w:rsidP="00A25017">
      <w:pPr>
        <w:pStyle w:val="ListParagraph"/>
        <w:numPr>
          <w:ilvl w:val="1"/>
          <w:numId w:val="20"/>
        </w:numPr>
      </w:pPr>
      <w:r>
        <w:t xml:space="preserve">Negotiate Router Configuration Requirements Between Networks. </w:t>
      </w:r>
    </w:p>
    <w:p w14:paraId="417BE549" w14:textId="77777777" w:rsidR="001F0D4F" w:rsidRDefault="001F0D4F" w:rsidP="00A25017">
      <w:pPr>
        <w:pStyle w:val="ListParagraph"/>
        <w:numPr>
          <w:ilvl w:val="0"/>
          <w:numId w:val="20"/>
        </w:numPr>
      </w:pPr>
      <w:r>
        <w:t>CLEC Orders Circuit Termination Equipment for Circuit Connection for their location, if needed.</w:t>
      </w:r>
    </w:p>
    <w:p w14:paraId="4917EA20" w14:textId="77777777" w:rsidR="001F0D4F" w:rsidRDefault="001F0D4F">
      <w:pPr>
        <w:pStyle w:val="ListParagraph"/>
        <w:numPr>
          <w:ilvl w:val="0"/>
          <w:numId w:val="20"/>
        </w:numPr>
      </w:pPr>
      <w:r>
        <w:t xml:space="preserve">AT&amp;T ILEC will provide a Router with and internal CSU to terminate on the AT&amp;T ILEC side. </w:t>
      </w:r>
    </w:p>
    <w:p w14:paraId="357DA7D7" w14:textId="77777777" w:rsidR="001F0D4F" w:rsidRDefault="001F0D4F" w:rsidP="00A25017">
      <w:pPr>
        <w:pStyle w:val="ListParagraph"/>
        <w:numPr>
          <w:ilvl w:val="0"/>
          <w:numId w:val="20"/>
        </w:numPr>
      </w:pPr>
      <w:r>
        <w:t xml:space="preserve">CLEC Provides Circuit Order Information to the IS Call Center: </w:t>
      </w:r>
    </w:p>
    <w:p w14:paraId="309CB142" w14:textId="77777777" w:rsidR="001F0D4F" w:rsidRDefault="001F0D4F" w:rsidP="00A25017">
      <w:pPr>
        <w:pStyle w:val="ListParagraph"/>
        <w:numPr>
          <w:ilvl w:val="1"/>
          <w:numId w:val="20"/>
        </w:numPr>
      </w:pPr>
      <w:r>
        <w:t>Provider of Circuit</w:t>
      </w:r>
    </w:p>
    <w:p w14:paraId="0648F5C4" w14:textId="77777777" w:rsidR="001F0D4F" w:rsidRDefault="001F0D4F" w:rsidP="00A25017">
      <w:pPr>
        <w:pStyle w:val="ListParagraph"/>
        <w:numPr>
          <w:ilvl w:val="1"/>
          <w:numId w:val="20"/>
        </w:numPr>
      </w:pPr>
      <w:r>
        <w:t>Circuit Number;</w:t>
      </w:r>
    </w:p>
    <w:p w14:paraId="380909F0" w14:textId="77777777" w:rsidR="001F0D4F" w:rsidRDefault="001F0D4F" w:rsidP="00A25017">
      <w:pPr>
        <w:pStyle w:val="ListParagraph"/>
        <w:numPr>
          <w:ilvl w:val="1"/>
          <w:numId w:val="20"/>
        </w:numPr>
      </w:pPr>
      <w:r>
        <w:t>Circuit Speed;</w:t>
      </w:r>
    </w:p>
    <w:p w14:paraId="4DCF1CB2" w14:textId="77777777" w:rsidR="001F0D4F" w:rsidRDefault="001F0D4F" w:rsidP="00A25017">
      <w:pPr>
        <w:pStyle w:val="ListParagraph"/>
        <w:numPr>
          <w:ilvl w:val="1"/>
          <w:numId w:val="20"/>
        </w:numPr>
      </w:pPr>
      <w:r>
        <w:t>Circuit Line Coding must be B8ZS;</w:t>
      </w:r>
    </w:p>
    <w:p w14:paraId="1D8CB0B5" w14:textId="77777777" w:rsidR="001F0D4F" w:rsidRDefault="001F0D4F" w:rsidP="00A25017">
      <w:pPr>
        <w:pStyle w:val="ListParagraph"/>
        <w:numPr>
          <w:ilvl w:val="1"/>
          <w:numId w:val="20"/>
        </w:numPr>
      </w:pPr>
      <w:r>
        <w:t>Circuit Framing must be ESF;</w:t>
      </w:r>
    </w:p>
    <w:p w14:paraId="3963D3A4" w14:textId="77777777" w:rsidR="001F0D4F" w:rsidRDefault="001F0D4F" w:rsidP="00A25017">
      <w:pPr>
        <w:pStyle w:val="ListParagraph"/>
        <w:numPr>
          <w:ilvl w:val="1"/>
          <w:numId w:val="20"/>
        </w:numPr>
      </w:pPr>
      <w:r>
        <w:t>Other Providers of Intermediate Circuit Spans;</w:t>
      </w:r>
    </w:p>
    <w:p w14:paraId="45BB03C8" w14:textId="77777777" w:rsidR="001F0D4F" w:rsidRDefault="001F0D4F" w:rsidP="00A25017">
      <w:pPr>
        <w:pStyle w:val="ListParagraph"/>
        <w:numPr>
          <w:ilvl w:val="1"/>
          <w:numId w:val="20"/>
        </w:numPr>
      </w:pPr>
      <w:r>
        <w:t>Circuit Type (Private line or Frame Relay).</w:t>
      </w:r>
    </w:p>
    <w:p w14:paraId="328CFB41" w14:textId="77777777" w:rsidR="001F0D4F" w:rsidRDefault="001F0D4F" w:rsidP="00A25017">
      <w:pPr>
        <w:pStyle w:val="ListParagraph"/>
        <w:numPr>
          <w:ilvl w:val="1"/>
          <w:numId w:val="20"/>
        </w:numPr>
      </w:pPr>
      <w:r>
        <w:t xml:space="preserve">Termination address for the CLEC side of the connection </w:t>
      </w:r>
    </w:p>
    <w:p w14:paraId="658FC028" w14:textId="77777777" w:rsidR="001F0D4F" w:rsidRDefault="001F0D4F">
      <w:r>
        <w:t xml:space="preserve"> </w:t>
      </w:r>
    </w:p>
    <w:p w14:paraId="56CBACAD" w14:textId="77777777" w:rsidR="001F0D4F" w:rsidRDefault="001F0D4F" w:rsidP="00A25017">
      <w:pPr>
        <w:pStyle w:val="Heading2"/>
      </w:pPr>
      <w:bookmarkStart w:id="13" w:name="_Toc482878127"/>
      <w:r>
        <w:t>Network Provisioning Activities</w:t>
      </w:r>
      <w:bookmarkEnd w:id="13"/>
      <w:r>
        <w:t xml:space="preserve">  </w:t>
      </w:r>
    </w:p>
    <w:p w14:paraId="5EAC4322" w14:textId="77777777" w:rsidR="001F0D4F" w:rsidRDefault="001F0D4F" w:rsidP="001F0D4F">
      <w:r>
        <w:t xml:space="preserve"> </w:t>
      </w:r>
    </w:p>
    <w:p w14:paraId="11986AD6" w14:textId="77777777" w:rsidR="001F0D4F" w:rsidRDefault="001F0D4F" w:rsidP="00A25017">
      <w:pPr>
        <w:pStyle w:val="ListParagraph"/>
        <w:numPr>
          <w:ilvl w:val="0"/>
          <w:numId w:val="21"/>
        </w:numPr>
      </w:pPr>
      <w:r>
        <w:t xml:space="preserve">CLEC provides the AT&amp;T ILEC Company the following information:  TCP/IP Address </w:t>
      </w:r>
      <w:proofErr w:type="gramStart"/>
      <w:r>
        <w:t>For</w:t>
      </w:r>
      <w:proofErr w:type="gramEnd"/>
      <w:r>
        <w:t xml:space="preserve"> Remote Workstation(s).  This information must be submitted via the CLEC IP Request Form, available from your </w:t>
      </w:r>
      <w:r w:rsidR="00EF151E">
        <w:t>CLEC Account Manager</w:t>
      </w:r>
      <w:r>
        <w:t xml:space="preserve">. </w:t>
      </w:r>
    </w:p>
    <w:p w14:paraId="1F475468" w14:textId="77777777" w:rsidR="001F0D4F" w:rsidRDefault="001F0D4F" w:rsidP="004A642D">
      <w:pPr>
        <w:pStyle w:val="ListParagraph"/>
        <w:numPr>
          <w:ilvl w:val="0"/>
          <w:numId w:val="21"/>
        </w:numPr>
      </w:pPr>
      <w:r>
        <w:t xml:space="preserve">Configure the Remote PC workstation and the TCP/IP communications software package using the information as supplied by the Application Sponsor.  The current Web address is supplied on the CLEC IP Request form. </w:t>
      </w:r>
    </w:p>
    <w:p w14:paraId="0E7DEA42" w14:textId="77777777" w:rsidR="00EF151E" w:rsidRDefault="001F0D4F" w:rsidP="004A642D">
      <w:pPr>
        <w:pStyle w:val="ListParagraph"/>
        <w:numPr>
          <w:ilvl w:val="1"/>
          <w:numId w:val="30"/>
        </w:numPr>
      </w:pPr>
      <w:r w:rsidRPr="008C6ADD">
        <w:rPr>
          <w:b/>
        </w:rPr>
        <w:t>Note 1</w:t>
      </w:r>
      <w:r>
        <w:t xml:space="preserve">: The PC workstation must be configured to access the AT&amp;T ILEC company LAN based resources using only the TCP/IP protocol.  </w:t>
      </w:r>
    </w:p>
    <w:p w14:paraId="0F909C9A" w14:textId="77777777" w:rsidR="001F0D4F" w:rsidRDefault="001F0D4F" w:rsidP="004A642D">
      <w:pPr>
        <w:pStyle w:val="ListParagraph"/>
        <w:numPr>
          <w:ilvl w:val="1"/>
          <w:numId w:val="31"/>
        </w:numPr>
      </w:pPr>
      <w:r w:rsidRPr="004A642D">
        <w:rPr>
          <w:b/>
        </w:rPr>
        <w:t>Note 2</w:t>
      </w:r>
      <w:r>
        <w:t xml:space="preserve">: RAF Access forms, LSR XML request forms are available from your </w:t>
      </w:r>
      <w:r w:rsidR="00EF151E">
        <w:t>CLEC Account Manager</w:t>
      </w:r>
      <w:r>
        <w:t xml:space="preserve">.   </w:t>
      </w:r>
    </w:p>
    <w:p w14:paraId="39D48362" w14:textId="77777777" w:rsidR="001F0D4F" w:rsidRDefault="001F0D4F" w:rsidP="00A25017">
      <w:pPr>
        <w:pStyle w:val="ListParagraph"/>
        <w:numPr>
          <w:ilvl w:val="0"/>
          <w:numId w:val="21"/>
        </w:numPr>
      </w:pPr>
      <w:r>
        <w:t>Test Network</w:t>
      </w:r>
      <w:r w:rsidR="00EF151E">
        <w:t xml:space="preserve"> </w:t>
      </w:r>
      <w:r>
        <w:t xml:space="preserve">to Network Connectivity </w:t>
      </w:r>
    </w:p>
    <w:p w14:paraId="28C10C5D" w14:textId="77777777" w:rsidR="001F0D4F" w:rsidRDefault="001F0D4F" w:rsidP="00A25017">
      <w:pPr>
        <w:pStyle w:val="ListParagraph"/>
        <w:numPr>
          <w:ilvl w:val="0"/>
          <w:numId w:val="21"/>
        </w:numPr>
      </w:pPr>
      <w:r>
        <w:t>Test the Remote PC Workstation’s Access to AT&amp;T OSSs:</w:t>
      </w:r>
    </w:p>
    <w:p w14:paraId="11040363" w14:textId="77777777" w:rsidR="001F0D4F" w:rsidRDefault="001F0D4F" w:rsidP="00A25017">
      <w:pPr>
        <w:pStyle w:val="ListParagraph"/>
        <w:numPr>
          <w:ilvl w:val="1"/>
          <w:numId w:val="21"/>
        </w:numPr>
      </w:pPr>
      <w:r>
        <w:t xml:space="preserve">Access the AT&amp;T ILEC Company OSS using an IP address.  User should see successful connection to authorized resource. </w:t>
      </w:r>
    </w:p>
    <w:p w14:paraId="620297E6" w14:textId="77777777" w:rsidR="001F0D4F" w:rsidRDefault="001F0D4F" w:rsidP="00A25017">
      <w:pPr>
        <w:pStyle w:val="ListParagraph"/>
        <w:numPr>
          <w:ilvl w:val="0"/>
          <w:numId w:val="21"/>
        </w:numPr>
      </w:pPr>
      <w:r>
        <w:t xml:space="preserve">Please note the AT&amp;T currently only supports IPV4. </w:t>
      </w:r>
    </w:p>
    <w:p w14:paraId="188A2F78" w14:textId="77777777" w:rsidR="001F0D4F" w:rsidRDefault="001F0D4F" w:rsidP="00A25017">
      <w:r>
        <w:t xml:space="preserve"> </w:t>
      </w:r>
    </w:p>
    <w:p w14:paraId="084BCB11" w14:textId="77777777" w:rsidR="001F0D4F" w:rsidRPr="009F20D8" w:rsidRDefault="001F0D4F" w:rsidP="001F0D4F">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5EB9EEB1" w14:textId="77777777" w:rsidR="001F0D4F" w:rsidRDefault="001F0D4F" w:rsidP="00A25017">
      <w:r>
        <w:rPr>
          <w:highlight w:val="yellow"/>
        </w:rPr>
        <w:br w:type="page"/>
      </w:r>
    </w:p>
    <w:p w14:paraId="1E06D9E3" w14:textId="77777777" w:rsidR="001F0D4F" w:rsidRPr="009F20D8" w:rsidRDefault="001F0D4F" w:rsidP="001F0D4F">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07E1AE4A" w14:textId="77777777" w:rsidR="00755FC9" w:rsidRPr="001F0D4F" w:rsidRDefault="00C362AA" w:rsidP="00755FC9">
      <w:pPr>
        <w:pStyle w:val="Heading1"/>
        <w:ind w:left="-5"/>
      </w:pPr>
      <w:bookmarkStart w:id="14" w:name="_Toc482878128"/>
      <w:r w:rsidRPr="00C362AA">
        <w:t xml:space="preserve">REMOTE ACCESS FACILITY (RAF) </w:t>
      </w:r>
      <w:r w:rsidR="00755FC9" w:rsidRPr="001F0D4F">
        <w:t>DIAL-UP ACCESS (ANALOG &amp; DIGITAL)</w:t>
      </w:r>
      <w:bookmarkEnd w:id="14"/>
      <w:r w:rsidR="00755FC9" w:rsidRPr="001F0D4F">
        <w:t xml:space="preserve"> </w:t>
      </w:r>
    </w:p>
    <w:p w14:paraId="77E7F1AB" w14:textId="77777777" w:rsidR="00755FC9" w:rsidRPr="001F0D4F" w:rsidRDefault="00755FC9" w:rsidP="00755FC9">
      <w:pPr>
        <w:spacing w:after="0" w:line="259" w:lineRule="auto"/>
        <w:ind w:left="0" w:firstLine="0"/>
      </w:pPr>
      <w:r w:rsidRPr="001F0D4F">
        <w:t xml:space="preserve"> </w:t>
      </w:r>
    </w:p>
    <w:p w14:paraId="182F3472" w14:textId="77777777" w:rsidR="00755FC9" w:rsidRPr="001F0D4F" w:rsidRDefault="00755FC9" w:rsidP="00755FC9">
      <w:pPr>
        <w:ind w:left="-5"/>
      </w:pPr>
      <w:r w:rsidRPr="001F0D4F">
        <w:t xml:space="preserve">For analog activities, skip steps 1 through 3. </w:t>
      </w:r>
    </w:p>
    <w:p w14:paraId="65FBAEB0" w14:textId="77777777" w:rsidR="00755FC9" w:rsidRPr="001F0D4F" w:rsidRDefault="00755FC9" w:rsidP="00755FC9">
      <w:pPr>
        <w:ind w:left="-5"/>
      </w:pPr>
      <w:r w:rsidRPr="001F0D4F">
        <w:t xml:space="preserve">For ISDN circuit provisioning activities, include all steps.   </w:t>
      </w:r>
    </w:p>
    <w:p w14:paraId="03697566" w14:textId="77777777" w:rsidR="00755FC9" w:rsidRPr="001F0D4F" w:rsidRDefault="00755FC9" w:rsidP="00755FC9">
      <w:pPr>
        <w:spacing w:after="0" w:line="259" w:lineRule="auto"/>
        <w:ind w:left="0" w:firstLine="0"/>
      </w:pPr>
      <w:r w:rsidRPr="001F0D4F">
        <w:t xml:space="preserve"> </w:t>
      </w:r>
    </w:p>
    <w:p w14:paraId="7FC98D43" w14:textId="77777777" w:rsidR="00755FC9" w:rsidRPr="001F0D4F" w:rsidRDefault="00755FC9" w:rsidP="00755FC9">
      <w:pPr>
        <w:numPr>
          <w:ilvl w:val="0"/>
          <w:numId w:val="8"/>
        </w:numPr>
        <w:spacing w:after="29"/>
        <w:ind w:hanging="360"/>
      </w:pPr>
      <w:r w:rsidRPr="001F0D4F">
        <w:t xml:space="preserve">CLEC Orders Basic Rate ISDN (BRI) Circuit: </w:t>
      </w:r>
    </w:p>
    <w:p w14:paraId="723D40EB" w14:textId="77777777" w:rsidR="00755FC9" w:rsidRPr="001F0D4F" w:rsidRDefault="00755FC9" w:rsidP="00755FC9">
      <w:pPr>
        <w:numPr>
          <w:ilvl w:val="1"/>
          <w:numId w:val="8"/>
        </w:numPr>
        <w:ind w:hanging="720"/>
      </w:pPr>
      <w:r w:rsidRPr="001F0D4F">
        <w:t xml:space="preserve">This service should be configured as "2B+D" or “1B+D”.   Each "B" channel is capable of voice and/or data at 64 or 56 Kbps.  Each of these channels will be assigned a number known as a SPID (Service Profile Identifier).  </w:t>
      </w:r>
    </w:p>
    <w:p w14:paraId="32F061B2" w14:textId="77777777" w:rsidR="00755FC9" w:rsidRPr="001F0D4F" w:rsidRDefault="00755FC9" w:rsidP="00755FC9">
      <w:pPr>
        <w:spacing w:after="0" w:line="259" w:lineRule="auto"/>
        <w:ind w:left="0" w:firstLine="0"/>
      </w:pPr>
      <w:r w:rsidRPr="001F0D4F">
        <w:t xml:space="preserve"> </w:t>
      </w:r>
    </w:p>
    <w:p w14:paraId="4AE0B9E9" w14:textId="77777777" w:rsidR="00755FC9" w:rsidRPr="001F0D4F" w:rsidRDefault="00755FC9" w:rsidP="00755FC9">
      <w:pPr>
        <w:numPr>
          <w:ilvl w:val="0"/>
          <w:numId w:val="8"/>
        </w:numPr>
        <w:ind w:hanging="360"/>
      </w:pPr>
      <w:r w:rsidRPr="001F0D4F">
        <w:t xml:space="preserve">CLEC Orders ISDN Terminal Adapter Equipment for their Circuit Equipment Termination. </w:t>
      </w:r>
    </w:p>
    <w:p w14:paraId="2A490E17" w14:textId="77777777" w:rsidR="00755FC9" w:rsidRPr="001F0D4F" w:rsidRDefault="00755FC9" w:rsidP="00755FC9">
      <w:pPr>
        <w:spacing w:after="0" w:line="259" w:lineRule="auto"/>
        <w:ind w:left="0" w:firstLine="0"/>
      </w:pPr>
      <w:r w:rsidRPr="001F0D4F">
        <w:t xml:space="preserve"> </w:t>
      </w:r>
    </w:p>
    <w:p w14:paraId="4FAE5827" w14:textId="77777777" w:rsidR="00755FC9" w:rsidRPr="001F0D4F" w:rsidRDefault="00755FC9" w:rsidP="00755FC9">
      <w:pPr>
        <w:numPr>
          <w:ilvl w:val="0"/>
          <w:numId w:val="8"/>
        </w:numPr>
        <w:ind w:hanging="360"/>
      </w:pPr>
      <w:r w:rsidRPr="001F0D4F">
        <w:t xml:space="preserve">CLEC Provides ISDN Circuit Order Information to the AT&amp;T ILEC Company: </w:t>
      </w:r>
    </w:p>
    <w:p w14:paraId="6E78BB2A" w14:textId="77777777" w:rsidR="00755FC9" w:rsidRPr="001F0D4F" w:rsidRDefault="00755FC9" w:rsidP="00755FC9">
      <w:pPr>
        <w:numPr>
          <w:ilvl w:val="1"/>
          <w:numId w:val="8"/>
        </w:numPr>
        <w:ind w:hanging="720"/>
      </w:pPr>
      <w:r w:rsidRPr="001F0D4F">
        <w:t xml:space="preserve">ISDN BRI Circuit Number </w:t>
      </w:r>
      <w:r w:rsidRPr="001F0D4F">
        <w:tab/>
        <w:t xml:space="preserve"> __________________________  </w:t>
      </w:r>
    </w:p>
    <w:p w14:paraId="28B122C9" w14:textId="77777777" w:rsidR="00755FC9" w:rsidRPr="001F0D4F" w:rsidRDefault="00755FC9" w:rsidP="00755FC9">
      <w:pPr>
        <w:numPr>
          <w:ilvl w:val="1"/>
          <w:numId w:val="8"/>
        </w:numPr>
        <w:ind w:hanging="720"/>
      </w:pPr>
      <w:r w:rsidRPr="001F0D4F">
        <w:t xml:space="preserve">ISDN BRI Switch Type </w:t>
      </w:r>
      <w:r w:rsidRPr="001F0D4F">
        <w:tab/>
        <w:t xml:space="preserve"> __________________________  </w:t>
      </w:r>
    </w:p>
    <w:p w14:paraId="2E903B7B" w14:textId="77777777" w:rsidR="00755FC9" w:rsidRPr="001F0D4F" w:rsidRDefault="00755FC9" w:rsidP="00755FC9">
      <w:pPr>
        <w:numPr>
          <w:ilvl w:val="1"/>
          <w:numId w:val="8"/>
        </w:numPr>
        <w:ind w:hanging="720"/>
      </w:pPr>
      <w:r w:rsidRPr="001F0D4F">
        <w:t xml:space="preserve">ISDN SPID For “B” Channel 1 </w:t>
      </w:r>
      <w:r w:rsidRPr="001F0D4F">
        <w:tab/>
        <w:t xml:space="preserve"> __________________________  </w:t>
      </w:r>
    </w:p>
    <w:p w14:paraId="6E46BBF1" w14:textId="77777777" w:rsidR="00755FC9" w:rsidRPr="001F0D4F" w:rsidRDefault="00755FC9" w:rsidP="00755FC9">
      <w:pPr>
        <w:numPr>
          <w:ilvl w:val="1"/>
          <w:numId w:val="8"/>
        </w:numPr>
        <w:ind w:hanging="720"/>
      </w:pPr>
      <w:r w:rsidRPr="001F0D4F">
        <w:t xml:space="preserve">ISDN SPID For “B” Channel 2 </w:t>
      </w:r>
      <w:r w:rsidRPr="001F0D4F">
        <w:tab/>
        <w:t xml:space="preserve"> __________________________  </w:t>
      </w:r>
    </w:p>
    <w:p w14:paraId="2AA4F9B9" w14:textId="77777777" w:rsidR="00755FC9" w:rsidRPr="001F0D4F" w:rsidRDefault="00755FC9" w:rsidP="00755FC9">
      <w:pPr>
        <w:numPr>
          <w:ilvl w:val="1"/>
          <w:numId w:val="8"/>
        </w:numPr>
        <w:ind w:hanging="720"/>
      </w:pPr>
      <w:r w:rsidRPr="001F0D4F">
        <w:t xml:space="preserve">Phone Number For “B” Channel 1 </w:t>
      </w:r>
      <w:r w:rsidRPr="001F0D4F">
        <w:tab/>
        <w:t xml:space="preserve"> __________________________  </w:t>
      </w:r>
    </w:p>
    <w:p w14:paraId="160CFAB6" w14:textId="77777777" w:rsidR="00755FC9" w:rsidRPr="001F0D4F" w:rsidRDefault="00755FC9" w:rsidP="00755FC9">
      <w:pPr>
        <w:numPr>
          <w:ilvl w:val="1"/>
          <w:numId w:val="8"/>
        </w:numPr>
        <w:ind w:hanging="720"/>
      </w:pPr>
      <w:r w:rsidRPr="001F0D4F">
        <w:t xml:space="preserve">Phone Number For “B” Channel 2 </w:t>
      </w:r>
      <w:r w:rsidRPr="001F0D4F">
        <w:tab/>
        <w:t xml:space="preserve"> __________________________  </w:t>
      </w:r>
    </w:p>
    <w:p w14:paraId="0AFADD0E" w14:textId="77777777" w:rsidR="00755FC9" w:rsidRPr="001F0D4F" w:rsidRDefault="00755FC9" w:rsidP="00755FC9">
      <w:pPr>
        <w:numPr>
          <w:ilvl w:val="1"/>
          <w:numId w:val="8"/>
        </w:numPr>
        <w:ind w:hanging="720"/>
      </w:pPr>
      <w:r w:rsidRPr="001F0D4F">
        <w:t xml:space="preserve">Remote Terminal Adapter Type </w:t>
      </w:r>
      <w:r w:rsidRPr="001F0D4F">
        <w:tab/>
        <w:t xml:space="preserve"> ___________________________  </w:t>
      </w:r>
    </w:p>
    <w:p w14:paraId="54FF19C2" w14:textId="77777777" w:rsidR="00755FC9" w:rsidRPr="001F0D4F" w:rsidRDefault="00755FC9" w:rsidP="00755FC9">
      <w:pPr>
        <w:numPr>
          <w:ilvl w:val="1"/>
          <w:numId w:val="8"/>
        </w:numPr>
        <w:ind w:hanging="720"/>
      </w:pPr>
      <w:r w:rsidRPr="001F0D4F">
        <w:t xml:space="preserve">Remote Premises Contact Name </w:t>
      </w:r>
      <w:r w:rsidRPr="001F0D4F">
        <w:tab/>
        <w:t xml:space="preserve"> ___________________________  </w:t>
      </w:r>
    </w:p>
    <w:p w14:paraId="598BFFBE" w14:textId="77777777" w:rsidR="00755FC9" w:rsidRPr="001F0D4F" w:rsidRDefault="00755FC9" w:rsidP="00755FC9">
      <w:pPr>
        <w:numPr>
          <w:ilvl w:val="1"/>
          <w:numId w:val="8"/>
        </w:numPr>
        <w:ind w:hanging="720"/>
      </w:pPr>
      <w:r w:rsidRPr="001F0D4F">
        <w:t xml:space="preserve">Remote Premises Contact Address </w:t>
      </w:r>
      <w:r w:rsidRPr="001F0D4F">
        <w:tab/>
        <w:t xml:space="preserve"> ___________________________  </w:t>
      </w:r>
    </w:p>
    <w:p w14:paraId="6ADEF4D0" w14:textId="77777777" w:rsidR="00755FC9" w:rsidRPr="001F0D4F" w:rsidRDefault="00755FC9" w:rsidP="00755FC9">
      <w:pPr>
        <w:numPr>
          <w:ilvl w:val="1"/>
          <w:numId w:val="8"/>
        </w:numPr>
        <w:ind w:hanging="720"/>
      </w:pPr>
      <w:r w:rsidRPr="001F0D4F">
        <w:t xml:space="preserve">Remote Premises Contact Telephone Number </w:t>
      </w:r>
      <w:r w:rsidRPr="001F0D4F">
        <w:tab/>
        <w:t xml:space="preserve"> ___________________________  </w:t>
      </w:r>
    </w:p>
    <w:p w14:paraId="0662B2C5" w14:textId="77777777" w:rsidR="00755FC9" w:rsidRPr="001F0D4F" w:rsidRDefault="00755FC9" w:rsidP="00755FC9">
      <w:pPr>
        <w:spacing w:after="0" w:line="259" w:lineRule="auto"/>
        <w:ind w:left="0" w:firstLine="0"/>
      </w:pPr>
      <w:r w:rsidRPr="001F0D4F">
        <w:t xml:space="preserve"> </w:t>
      </w:r>
    </w:p>
    <w:p w14:paraId="1370F5ED" w14:textId="77777777" w:rsidR="00755FC9" w:rsidRPr="001F0D4F" w:rsidRDefault="00755FC9" w:rsidP="00755FC9">
      <w:pPr>
        <w:numPr>
          <w:ilvl w:val="0"/>
          <w:numId w:val="8"/>
        </w:numPr>
        <w:ind w:hanging="360"/>
      </w:pPr>
      <w:r w:rsidRPr="001F0D4F">
        <w:t xml:space="preserve">Configure the Remote PC workstation and the TCP/IP communications software package using the information as supplied by the Application Sponsor. </w:t>
      </w:r>
    </w:p>
    <w:p w14:paraId="6F974E13" w14:textId="77777777" w:rsidR="00755FC9" w:rsidRPr="001F0D4F" w:rsidRDefault="00755FC9" w:rsidP="00755FC9">
      <w:pPr>
        <w:spacing w:after="0" w:line="259" w:lineRule="auto"/>
        <w:ind w:left="0" w:firstLine="0"/>
      </w:pPr>
      <w:r w:rsidRPr="001F0D4F">
        <w:rPr>
          <w:b/>
        </w:rPr>
        <w:t xml:space="preserve"> </w:t>
      </w:r>
    </w:p>
    <w:p w14:paraId="1A9B2BF6" w14:textId="77777777" w:rsidR="00755FC9" w:rsidRPr="001F0D4F" w:rsidRDefault="00755FC9" w:rsidP="00755FC9">
      <w:pPr>
        <w:ind w:left="1440" w:hanging="720"/>
      </w:pPr>
      <w:r w:rsidRPr="001F0D4F">
        <w:rPr>
          <w:b/>
        </w:rPr>
        <w:t xml:space="preserve">Note: </w:t>
      </w:r>
      <w:r w:rsidRPr="001F0D4F">
        <w:rPr>
          <w:b/>
        </w:rPr>
        <w:tab/>
      </w:r>
      <w:r w:rsidRPr="001F0D4F">
        <w:t xml:space="preserve">The PC workstation must be configured to access the AT&amp;T ILEC company LAN based resources using only the TCP/IP protocol.   </w:t>
      </w:r>
    </w:p>
    <w:p w14:paraId="4DF235FD" w14:textId="77777777" w:rsidR="00755FC9" w:rsidRPr="001F0D4F" w:rsidRDefault="00755FC9" w:rsidP="00755FC9">
      <w:pPr>
        <w:spacing w:after="0" w:line="259" w:lineRule="auto"/>
        <w:ind w:left="0" w:firstLine="0"/>
      </w:pPr>
      <w:r w:rsidRPr="001F0D4F">
        <w:t xml:space="preserve"> </w:t>
      </w:r>
    </w:p>
    <w:p w14:paraId="600DF889" w14:textId="77777777" w:rsidR="00755FC9" w:rsidRPr="001F0D4F" w:rsidRDefault="00755FC9" w:rsidP="00755FC9">
      <w:pPr>
        <w:numPr>
          <w:ilvl w:val="0"/>
          <w:numId w:val="8"/>
        </w:numPr>
        <w:ind w:hanging="360"/>
      </w:pPr>
      <w:r w:rsidRPr="001F0D4F">
        <w:t xml:space="preserve">Initiate Dial-up Connection and Test Network Connectivity. </w:t>
      </w:r>
    </w:p>
    <w:p w14:paraId="13048081" w14:textId="77777777" w:rsidR="00755FC9" w:rsidRPr="001F0D4F" w:rsidRDefault="00755FC9" w:rsidP="00755FC9">
      <w:pPr>
        <w:spacing w:after="6" w:line="259" w:lineRule="auto"/>
        <w:ind w:left="0" w:firstLine="0"/>
      </w:pPr>
      <w:r w:rsidRPr="001F0D4F">
        <w:t xml:space="preserve"> </w:t>
      </w:r>
    </w:p>
    <w:p w14:paraId="2EC29B72" w14:textId="77777777" w:rsidR="00755FC9" w:rsidRPr="001F0D4F" w:rsidRDefault="00755FC9" w:rsidP="00755FC9">
      <w:pPr>
        <w:numPr>
          <w:ilvl w:val="0"/>
          <w:numId w:val="8"/>
        </w:numPr>
        <w:ind w:hanging="360"/>
      </w:pPr>
      <w:r w:rsidRPr="001F0D4F">
        <w:t xml:space="preserve">Test the Remote PC Workstation’s Access to AT&amp;T ILEC Company OSSs: </w:t>
      </w:r>
    </w:p>
    <w:p w14:paraId="7AD2424C" w14:textId="77777777" w:rsidR="00755FC9" w:rsidRPr="001F0D4F" w:rsidRDefault="00755FC9" w:rsidP="00755FC9">
      <w:pPr>
        <w:numPr>
          <w:ilvl w:val="1"/>
          <w:numId w:val="8"/>
        </w:numPr>
        <w:ind w:hanging="720"/>
      </w:pPr>
      <w:r w:rsidRPr="001F0D4F">
        <w:t xml:space="preserve">Access the AT&amp;T ILEC Company OSS using an IP address.  User should see successful connection to authorized resource. </w:t>
      </w:r>
    </w:p>
    <w:p w14:paraId="6F464E4D" w14:textId="77777777" w:rsidR="00755FC9" w:rsidRPr="001F0D4F" w:rsidRDefault="00755FC9" w:rsidP="00755FC9">
      <w:pPr>
        <w:spacing w:after="0" w:line="259" w:lineRule="auto"/>
        <w:ind w:left="0" w:firstLine="0"/>
      </w:pPr>
      <w:r w:rsidRPr="001F0D4F">
        <w:t xml:space="preserve"> </w:t>
      </w:r>
    </w:p>
    <w:p w14:paraId="7736C100" w14:textId="77777777" w:rsidR="00755FC9" w:rsidRPr="001F0D4F" w:rsidRDefault="00DE5637" w:rsidP="00755FC9">
      <w:pPr>
        <w:numPr>
          <w:ilvl w:val="0"/>
          <w:numId w:val="8"/>
        </w:numPr>
        <w:ind w:hanging="360"/>
      </w:pPr>
      <w:r>
        <w:t xml:space="preserve">Appendix </w:t>
      </w:r>
      <w:r w:rsidR="00D329DF">
        <w:t>6</w:t>
      </w:r>
      <w:r w:rsidR="00755FC9" w:rsidRPr="001F0D4F">
        <w:t xml:space="preserve"> contains sample procedures to configure a dial-up interface using Windows communications software. </w:t>
      </w:r>
    </w:p>
    <w:p w14:paraId="0A9725E6" w14:textId="77777777" w:rsidR="001F0D4F" w:rsidRDefault="001F0D4F">
      <w:pPr>
        <w:spacing w:after="160" w:line="259" w:lineRule="auto"/>
        <w:ind w:left="0" w:firstLine="0"/>
      </w:pPr>
    </w:p>
    <w:p w14:paraId="639596A2" w14:textId="77777777" w:rsidR="001F0D4F" w:rsidRPr="009F20D8" w:rsidRDefault="001F0D4F" w:rsidP="001F0D4F">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7CC0B9E3" w14:textId="77777777" w:rsidR="00755FC9" w:rsidRDefault="00755FC9">
      <w:pPr>
        <w:spacing w:after="160" w:line="259" w:lineRule="auto"/>
        <w:ind w:left="0" w:firstLine="0"/>
      </w:pPr>
      <w:r>
        <w:br w:type="page"/>
      </w:r>
    </w:p>
    <w:p w14:paraId="08A82F08" w14:textId="77777777" w:rsidR="00E07C84" w:rsidRDefault="007A00CB" w:rsidP="00A25017">
      <w:pPr>
        <w:pStyle w:val="Heading1"/>
      </w:pPr>
      <w:bookmarkStart w:id="15" w:name="_Toc482878129"/>
      <w:r w:rsidRPr="007A00CB">
        <w:lastRenderedPageBreak/>
        <w:t xml:space="preserve">MISCELLANEOUS BULK DATA TRANSFER </w:t>
      </w:r>
      <w:r>
        <w:t>ACCESS</w:t>
      </w:r>
      <w:bookmarkEnd w:id="15"/>
    </w:p>
    <w:p w14:paraId="3720F93C" w14:textId="77777777" w:rsidR="00F636CC" w:rsidRDefault="00F636CC" w:rsidP="00696401"/>
    <w:p w14:paraId="07063689" w14:textId="77777777" w:rsidR="00696401" w:rsidRPr="00390244" w:rsidRDefault="00696401" w:rsidP="004A642D"/>
    <w:p w14:paraId="1466E10A" w14:textId="77777777" w:rsidR="00F636CC" w:rsidRPr="00390244" w:rsidRDefault="00F636CC" w:rsidP="00F636CC">
      <w:r w:rsidRPr="00390244">
        <w:t>For miscellaneous bulk data transfers, AT&amp;T has an Internet gateway or secure external drop box available through which the exchange of SFTP files can be accomplished.  This AT&amp;T secure external drop box or Internet gateway may have previously been known by your network, security, account management and applications support teams as “SEDB” or “AICXFER”.</w:t>
      </w:r>
    </w:p>
    <w:p w14:paraId="49D40A1C" w14:textId="77777777" w:rsidR="00F636CC" w:rsidRPr="00390244" w:rsidRDefault="00F636CC" w:rsidP="00F636CC"/>
    <w:p w14:paraId="6694A6F7" w14:textId="77777777" w:rsidR="00F636CC" w:rsidRPr="00390244" w:rsidRDefault="00F636CC" w:rsidP="00F636CC">
      <w:r w:rsidRPr="00390244">
        <w:t xml:space="preserve">Companies wishing to use this Internet gateway or secure external drop box infrastructure will </w:t>
      </w:r>
      <w:r w:rsidR="00E442BF" w:rsidRPr="004A642D">
        <w:t>need to</w:t>
      </w:r>
      <w:r w:rsidRPr="00390244">
        <w:t xml:space="preserve"> convert with the support </w:t>
      </w:r>
      <w:r w:rsidR="00696401" w:rsidRPr="004A642D">
        <w:t xml:space="preserve">and assistance </w:t>
      </w:r>
      <w:r w:rsidRPr="00390244">
        <w:t xml:space="preserve">of AT&amp;T in a </w:t>
      </w:r>
      <w:r w:rsidR="00696401">
        <w:t>coordinated effort</w:t>
      </w:r>
      <w:r w:rsidRPr="00390244">
        <w:t>.  Each carrier will be required to test this access path and to report completion to AT&amp;T when the migration is complete.</w:t>
      </w:r>
    </w:p>
    <w:p w14:paraId="6FD646EA" w14:textId="77777777" w:rsidR="00F636CC" w:rsidRPr="00390244" w:rsidRDefault="00F636CC" w:rsidP="00F636CC"/>
    <w:p w14:paraId="0A6B8283" w14:textId="77777777" w:rsidR="00F636CC" w:rsidRPr="00390244" w:rsidRDefault="00F636CC" w:rsidP="00F636CC">
      <w:r w:rsidRPr="00390244">
        <w:t xml:space="preserve">This file transfer gateway </w:t>
      </w:r>
      <w:r w:rsidRPr="004A642D">
        <w:t>can</w:t>
      </w:r>
      <w:r w:rsidRPr="00390244">
        <w:t xml:space="preserve"> replace or </w:t>
      </w:r>
      <w:r w:rsidRPr="004A642D">
        <w:t>reduce the need for</w:t>
      </w:r>
      <w:r w:rsidRPr="00390244">
        <w:t xml:space="preserve"> connections that companies </w:t>
      </w:r>
      <w:r w:rsidRPr="004A642D">
        <w:t>currentl</w:t>
      </w:r>
      <w:r w:rsidRPr="00390244">
        <w:t xml:space="preserve">y have in place using dedicated </w:t>
      </w:r>
      <w:r w:rsidRPr="004A642D">
        <w:t xml:space="preserve">network connectivity methods </w:t>
      </w:r>
      <w:r w:rsidRPr="00390244">
        <w:t>to AT&amp;T (such as IPSec VPN or point-to-point circuits) or other special purpose internet gateways</w:t>
      </w:r>
      <w:r w:rsidRPr="004A642D">
        <w:t xml:space="preserve"> depending upon the OSS access needs for specific CLEC companies</w:t>
      </w:r>
      <w:r w:rsidRPr="00390244">
        <w:t>.</w:t>
      </w:r>
    </w:p>
    <w:p w14:paraId="597A86AC" w14:textId="77777777" w:rsidR="00F636CC" w:rsidRPr="00390244" w:rsidRDefault="00F636CC" w:rsidP="00F636CC"/>
    <w:p w14:paraId="4C8D5F55" w14:textId="77777777" w:rsidR="00F636CC" w:rsidRPr="00390244" w:rsidRDefault="00F636CC" w:rsidP="00F636CC">
      <w:r w:rsidRPr="004A642D">
        <w:t>This file transfer gateway</w:t>
      </w:r>
      <w:r w:rsidRPr="00390244">
        <w:t xml:space="preserve"> will only support Secure FTP </w:t>
      </w:r>
      <w:r w:rsidRPr="004A642D">
        <w:t>transfers (SFTP) using Secure Sh</w:t>
      </w:r>
      <w:r w:rsidRPr="00390244">
        <w:t xml:space="preserve">ell (SSH) Public/Private keys.  </w:t>
      </w:r>
      <w:r w:rsidRPr="004A642D">
        <w:t>In general</w:t>
      </w:r>
      <w:r w:rsidRPr="00390244">
        <w:t xml:space="preserve">, companies have far fewer problems configuring SSH FTP through the </w:t>
      </w:r>
      <w:proofErr w:type="gramStart"/>
      <w:r w:rsidRPr="00390244">
        <w:t>firewalls, and</w:t>
      </w:r>
      <w:proofErr w:type="gramEnd"/>
      <w:r w:rsidRPr="00390244">
        <w:t xml:space="preserve"> use of SSH with Public/Private keys avoids the need to manage passwords and password changes.</w:t>
      </w:r>
    </w:p>
    <w:p w14:paraId="668F1A77" w14:textId="77777777" w:rsidR="00F636CC" w:rsidRPr="004A642D" w:rsidRDefault="00F636CC" w:rsidP="00F636CC">
      <w:pPr>
        <w:rPr>
          <w:highlight w:val="cyan"/>
        </w:rPr>
      </w:pPr>
      <w:r w:rsidRPr="004A642D">
        <w:rPr>
          <w:highlight w:val="cyan"/>
        </w:rPr>
        <w:t xml:space="preserve"> </w:t>
      </w:r>
    </w:p>
    <w:p w14:paraId="1AF7383A" w14:textId="77777777" w:rsidR="007A00CB" w:rsidRDefault="007A00CB" w:rsidP="004A642D">
      <w:r>
        <w:br w:type="page"/>
      </w:r>
    </w:p>
    <w:p w14:paraId="1934B940" w14:textId="77777777" w:rsidR="00755FC9" w:rsidRDefault="00755FC9" w:rsidP="00755FC9">
      <w:pPr>
        <w:pStyle w:val="Heading1"/>
        <w:spacing w:after="187"/>
        <w:ind w:left="-5"/>
      </w:pPr>
      <w:bookmarkStart w:id="16" w:name="_Toc482878130"/>
      <w:r>
        <w:lastRenderedPageBreak/>
        <w:t>APPENDIX 1</w:t>
      </w:r>
      <w:bookmarkEnd w:id="16"/>
      <w:r>
        <w:t xml:space="preserve"> </w:t>
      </w:r>
    </w:p>
    <w:p w14:paraId="16B39E39" w14:textId="77777777" w:rsidR="00D87D56" w:rsidRPr="009F20D8" w:rsidRDefault="00D87D56" w:rsidP="00D87D56">
      <w:pPr>
        <w:pStyle w:val="Heading2"/>
        <w:ind w:left="-5"/>
      </w:pPr>
      <w:bookmarkStart w:id="17" w:name="_Toc482878131"/>
      <w:r w:rsidRPr="00D87D56">
        <w:t xml:space="preserve">EXTERNAL BUSINESS PARTNER (EBIZ) </w:t>
      </w:r>
      <w:r w:rsidRPr="009F20D8">
        <w:t>Access Standards and Requirements</w:t>
      </w:r>
      <w:bookmarkEnd w:id="17"/>
      <w:r w:rsidRPr="009F20D8">
        <w:t xml:space="preserve"> </w:t>
      </w:r>
    </w:p>
    <w:p w14:paraId="03C9BF9C" w14:textId="77777777" w:rsidR="00D87D56" w:rsidRPr="00E07C84" w:rsidRDefault="00D87D56" w:rsidP="00A25017"/>
    <w:p w14:paraId="6DC88169" w14:textId="77777777" w:rsidR="00BF591C" w:rsidRDefault="00BF591C" w:rsidP="00A25017">
      <w:pPr>
        <w:pStyle w:val="Heading3"/>
      </w:pPr>
      <w:bookmarkStart w:id="18" w:name="_Toc482878132"/>
      <w:r w:rsidRPr="00BF591C">
        <w:t>VPN (IPSec VPN via Public Internet transport)</w:t>
      </w:r>
      <w:r>
        <w:t xml:space="preserve"> Standards and Requirements</w:t>
      </w:r>
      <w:bookmarkEnd w:id="18"/>
    </w:p>
    <w:p w14:paraId="40198CC2" w14:textId="77777777" w:rsidR="00BF591C" w:rsidRPr="00E07C84" w:rsidRDefault="00BF591C" w:rsidP="00A25017"/>
    <w:p w14:paraId="2F39D2CF" w14:textId="77777777" w:rsidR="00BF591C" w:rsidRDefault="00BF591C" w:rsidP="00BF591C">
      <w:pPr>
        <w:numPr>
          <w:ilvl w:val="0"/>
          <w:numId w:val="9"/>
        </w:numPr>
        <w:ind w:hanging="720"/>
      </w:pPr>
      <w:r>
        <w:t xml:space="preserve">A Remote Access Facility for CLEC access </w:t>
      </w:r>
      <w:proofErr w:type="gramStart"/>
      <w:r>
        <w:t>is located in</w:t>
      </w:r>
      <w:proofErr w:type="gramEnd"/>
      <w:r>
        <w:t xml:space="preserve"> four locations. Each location has network access to any AT&amp;T ILEC region.  </w:t>
      </w:r>
    </w:p>
    <w:p w14:paraId="58590AFE" w14:textId="77777777" w:rsidR="00BF591C" w:rsidRDefault="00BF591C" w:rsidP="00BF591C">
      <w:pPr>
        <w:spacing w:after="0" w:line="259" w:lineRule="auto"/>
        <w:ind w:left="0" w:firstLine="0"/>
      </w:pPr>
      <w:r>
        <w:t xml:space="preserve"> </w:t>
      </w:r>
    </w:p>
    <w:p w14:paraId="6B078A29" w14:textId="77777777" w:rsidR="00BF591C" w:rsidRDefault="00BF591C" w:rsidP="00BF591C">
      <w:pPr>
        <w:numPr>
          <w:ilvl w:val="0"/>
          <w:numId w:val="9"/>
        </w:numPr>
        <w:ind w:hanging="720"/>
      </w:pPr>
      <w:r w:rsidRPr="00A25017">
        <w:t xml:space="preserve">Network to network connection between connecting entities will </w:t>
      </w:r>
      <w:r w:rsidR="001420E7">
        <w:t>consist of either one</w:t>
      </w:r>
      <w:r w:rsidR="00ED1699">
        <w:t xml:space="preserve"> </w:t>
      </w:r>
      <w:r w:rsidR="001420E7">
        <w:t xml:space="preserve"> IPSec VPN tunnel </w:t>
      </w:r>
      <w:r w:rsidR="00ED1699">
        <w:t xml:space="preserve">using static routing </w:t>
      </w:r>
      <w:r w:rsidR="001420E7">
        <w:t xml:space="preserve">or two IPSec VPN tunnels </w:t>
      </w:r>
      <w:r w:rsidR="00ED1699">
        <w:t xml:space="preserve">using BGP routing </w:t>
      </w:r>
      <w:r w:rsidR="001420E7">
        <w:t>with accompanying GRE tunnels across the public Internet.</w:t>
      </w:r>
    </w:p>
    <w:p w14:paraId="1B4C4992" w14:textId="77777777" w:rsidR="00BF591C" w:rsidRDefault="00BF591C" w:rsidP="00BF591C">
      <w:pPr>
        <w:spacing w:after="0" w:line="259" w:lineRule="auto"/>
        <w:ind w:left="0" w:firstLine="0"/>
      </w:pPr>
      <w:r>
        <w:t xml:space="preserve"> </w:t>
      </w:r>
    </w:p>
    <w:p w14:paraId="58AF377C" w14:textId="77777777" w:rsidR="00BF591C" w:rsidRDefault="00BF591C" w:rsidP="00BF591C">
      <w:pPr>
        <w:numPr>
          <w:ilvl w:val="0"/>
          <w:numId w:val="9"/>
        </w:numPr>
        <w:ind w:hanging="720"/>
      </w:pPr>
      <w:r>
        <w:t xml:space="preserve">All AT&amp;T ILEC company routers used within the External Business Partner (EBIZ) network will be Cisco routers.  Interconnection specific issues and requirements will be communicated with the connecting CLEC when remote access service activation is negotiated.  </w:t>
      </w:r>
    </w:p>
    <w:p w14:paraId="54F07AE5" w14:textId="77777777" w:rsidR="00BF591C" w:rsidRDefault="00BF591C" w:rsidP="00BF591C">
      <w:pPr>
        <w:spacing w:after="0" w:line="259" w:lineRule="auto"/>
        <w:ind w:left="0" w:firstLine="0"/>
      </w:pPr>
      <w:r>
        <w:t xml:space="preserve"> </w:t>
      </w:r>
    </w:p>
    <w:p w14:paraId="28A77DC8" w14:textId="77777777" w:rsidR="00BF591C" w:rsidRDefault="00BF591C" w:rsidP="00BF591C">
      <w:pPr>
        <w:numPr>
          <w:ilvl w:val="0"/>
          <w:numId w:val="9"/>
        </w:numPr>
        <w:ind w:hanging="720"/>
      </w:pPr>
      <w:r>
        <w:t xml:space="preserve">All network communications between AT&amp;T ILEC company network address space and connecting CLEC network address space will use this network connection.  All other logical/physical paths will be blocked.  The current browser address is supplied on the CLEC IP Request form. </w:t>
      </w:r>
    </w:p>
    <w:p w14:paraId="3C912C49" w14:textId="77777777" w:rsidR="00BF591C" w:rsidRDefault="00BF591C" w:rsidP="00BF591C">
      <w:pPr>
        <w:spacing w:after="0" w:line="259" w:lineRule="auto"/>
        <w:ind w:left="0" w:firstLine="0"/>
      </w:pPr>
      <w:r>
        <w:t xml:space="preserve"> </w:t>
      </w:r>
    </w:p>
    <w:p w14:paraId="285CC310" w14:textId="77777777" w:rsidR="00BF591C" w:rsidRDefault="00BF591C" w:rsidP="00BF591C">
      <w:pPr>
        <w:numPr>
          <w:ilvl w:val="0"/>
          <w:numId w:val="9"/>
        </w:numPr>
        <w:ind w:hanging="720"/>
      </w:pPr>
      <w:r>
        <w:t xml:space="preserve">Static routes or Border Gateway Protocol Version 4 (BGP 4) will be the only routing methods used between entities.  No other routing methods will be used. </w:t>
      </w:r>
      <w:r w:rsidR="00E07C84">
        <w:t xml:space="preserve"> Only the BGP routing protocol traffic will traverse the accompanying GRE tunnels.  The user data will traverse the IPSec VPN tunnel specifically.</w:t>
      </w:r>
    </w:p>
    <w:p w14:paraId="09B40ECA" w14:textId="77777777" w:rsidR="00BF591C" w:rsidRDefault="00BF591C" w:rsidP="00BF591C">
      <w:pPr>
        <w:spacing w:after="0" w:line="259" w:lineRule="auto"/>
        <w:ind w:left="0" w:firstLine="0"/>
      </w:pPr>
      <w:r>
        <w:t xml:space="preserve"> </w:t>
      </w:r>
    </w:p>
    <w:p w14:paraId="5BA803EB" w14:textId="77777777" w:rsidR="00BF591C" w:rsidRDefault="00BF591C" w:rsidP="00BF591C">
      <w:pPr>
        <w:numPr>
          <w:ilvl w:val="0"/>
          <w:numId w:val="9"/>
        </w:numPr>
        <w:ind w:hanging="720"/>
      </w:pPr>
      <w:r>
        <w:t xml:space="preserve">Routed traffic over network link will use TCP/IP. </w:t>
      </w:r>
    </w:p>
    <w:p w14:paraId="57AB3279" w14:textId="77777777" w:rsidR="00BF591C" w:rsidRDefault="00BF591C" w:rsidP="00BF591C">
      <w:pPr>
        <w:spacing w:after="0" w:line="259" w:lineRule="auto"/>
        <w:ind w:left="0" w:firstLine="0"/>
      </w:pPr>
      <w:r>
        <w:t xml:space="preserve"> </w:t>
      </w:r>
    </w:p>
    <w:p w14:paraId="5DBC3F92" w14:textId="77777777" w:rsidR="00BF591C" w:rsidRDefault="001420E7" w:rsidP="00BF591C">
      <w:pPr>
        <w:numPr>
          <w:ilvl w:val="0"/>
          <w:numId w:val="9"/>
        </w:numPr>
        <w:ind w:hanging="720"/>
      </w:pPr>
      <w:r>
        <w:t>CLEC assumes all potential risks associated with network reliability and security of transmission over the public Internet &amp; agrees to not hold AT&amp;T liable for any Internet connectivity problems</w:t>
      </w:r>
      <w:r w:rsidR="00BF591C">
        <w:t xml:space="preserve">. </w:t>
      </w:r>
    </w:p>
    <w:p w14:paraId="19DFA84C" w14:textId="77777777" w:rsidR="00BF591C" w:rsidRDefault="00BF591C" w:rsidP="00BF591C">
      <w:pPr>
        <w:spacing w:after="0" w:line="259" w:lineRule="auto"/>
        <w:ind w:left="0" w:firstLine="0"/>
      </w:pPr>
      <w:r>
        <w:t xml:space="preserve"> </w:t>
      </w:r>
    </w:p>
    <w:p w14:paraId="3448206F" w14:textId="77777777" w:rsidR="00BF591C" w:rsidRPr="00A25017" w:rsidRDefault="00BF591C" w:rsidP="00BF591C">
      <w:pPr>
        <w:numPr>
          <w:ilvl w:val="0"/>
          <w:numId w:val="9"/>
        </w:numPr>
        <w:ind w:hanging="720"/>
      </w:pPr>
      <w:r w:rsidRPr="00A25017">
        <w:t xml:space="preserve">Point of demarcation </w:t>
      </w:r>
      <w:r w:rsidR="001420E7">
        <w:t xml:space="preserve">for AT&amp;T ILEC support </w:t>
      </w:r>
      <w:r w:rsidRPr="00A25017">
        <w:t xml:space="preserve">will be the </w:t>
      </w:r>
      <w:r w:rsidR="001420E7">
        <w:t>terminating device</w:t>
      </w:r>
      <w:r w:rsidRPr="00A25017">
        <w:t xml:space="preserve"> </w:t>
      </w:r>
      <w:r w:rsidR="001420E7">
        <w:t>located in</w:t>
      </w:r>
      <w:r w:rsidRPr="00A25017">
        <w:t xml:space="preserve"> the AT&amp;T ILEC </w:t>
      </w:r>
      <w:r w:rsidR="001420E7">
        <w:t>network as well as the AT&amp;T ILEC Internet connections (via the AT&amp;T Internet Service Provider).</w:t>
      </w:r>
      <w:r w:rsidRPr="00A25017">
        <w:t xml:space="preserve"> </w:t>
      </w:r>
      <w:r w:rsidR="001420E7">
        <w:t xml:space="preserve"> </w:t>
      </w:r>
      <w:r w:rsidR="001420E7" w:rsidRPr="002F7D3C">
        <w:t xml:space="preserve">Point of demarcation </w:t>
      </w:r>
      <w:r w:rsidR="001420E7">
        <w:t>for CLEC support will be the terminating device on the CLEC end as well as their Internet connections (via their Internet Service Provider).</w:t>
      </w:r>
    </w:p>
    <w:p w14:paraId="4E111E56" w14:textId="77777777" w:rsidR="00BF591C" w:rsidRDefault="00BF591C" w:rsidP="00BF591C">
      <w:pPr>
        <w:spacing w:after="0" w:line="259" w:lineRule="auto"/>
        <w:ind w:left="0" w:firstLine="0"/>
      </w:pPr>
      <w:r>
        <w:t xml:space="preserve"> </w:t>
      </w:r>
    </w:p>
    <w:p w14:paraId="01C5A52F" w14:textId="77777777" w:rsidR="00BF591C" w:rsidRDefault="00BF591C" w:rsidP="00BF591C">
      <w:pPr>
        <w:numPr>
          <w:ilvl w:val="0"/>
          <w:numId w:val="9"/>
        </w:numPr>
        <w:ind w:hanging="720"/>
      </w:pPr>
      <w:r>
        <w:t xml:space="preserve">AT&amp;T personnel will be responsible for the AT&amp;T ILEC company router and/or network configuration.   </w:t>
      </w:r>
    </w:p>
    <w:p w14:paraId="165EAAAF" w14:textId="77777777" w:rsidR="00BF591C" w:rsidRDefault="00BF591C" w:rsidP="00BF591C">
      <w:pPr>
        <w:spacing w:after="0" w:line="259" w:lineRule="auto"/>
        <w:ind w:left="0" w:firstLine="0"/>
      </w:pPr>
      <w:r>
        <w:t xml:space="preserve"> </w:t>
      </w:r>
    </w:p>
    <w:p w14:paraId="48C6AE4E" w14:textId="77777777" w:rsidR="00BF591C" w:rsidRDefault="00BF591C" w:rsidP="00BF591C">
      <w:pPr>
        <w:numPr>
          <w:ilvl w:val="0"/>
          <w:numId w:val="9"/>
        </w:numPr>
        <w:ind w:hanging="720"/>
      </w:pPr>
      <w:r>
        <w:t xml:space="preserve">CLEC provided router(s) are not allowed on AT&amp;T ILEC company premises. </w:t>
      </w:r>
    </w:p>
    <w:p w14:paraId="0919AFB2" w14:textId="77777777" w:rsidR="00BF591C" w:rsidRDefault="00BF591C" w:rsidP="00BF591C">
      <w:pPr>
        <w:spacing w:after="9" w:line="259" w:lineRule="auto"/>
        <w:ind w:left="0" w:firstLine="0"/>
      </w:pPr>
      <w:r>
        <w:t xml:space="preserve"> </w:t>
      </w:r>
    </w:p>
    <w:p w14:paraId="3975EC79" w14:textId="77777777" w:rsidR="00BF591C" w:rsidRDefault="00BF591C" w:rsidP="00BF591C">
      <w:pPr>
        <w:numPr>
          <w:ilvl w:val="0"/>
          <w:numId w:val="9"/>
        </w:numPr>
        <w:ind w:hanging="720"/>
      </w:pPr>
      <w:r>
        <w:t xml:space="preserve">CLEC router(s) at the CLEC premises that must “communicate” with the AT&amp;T ILEC company router(s) must conform to standards supportable by the AT&amp;T ILEC Company provided router. </w:t>
      </w:r>
    </w:p>
    <w:p w14:paraId="7BFDA942" w14:textId="77777777" w:rsidR="00BF591C" w:rsidRDefault="00BF591C" w:rsidP="00BF591C">
      <w:pPr>
        <w:spacing w:after="0" w:line="259" w:lineRule="auto"/>
        <w:ind w:left="0" w:firstLine="0"/>
      </w:pPr>
      <w:r>
        <w:t xml:space="preserve"> </w:t>
      </w:r>
    </w:p>
    <w:p w14:paraId="4D5337DF" w14:textId="77777777" w:rsidR="00BF591C" w:rsidRDefault="00BF591C" w:rsidP="00E735BF">
      <w:pPr>
        <w:numPr>
          <w:ilvl w:val="0"/>
          <w:numId w:val="9"/>
        </w:numPr>
        <w:spacing w:after="27"/>
        <w:ind w:hanging="720"/>
      </w:pPr>
      <w:bookmarkStart w:id="19" w:name="_Hlk513534124"/>
      <w:r>
        <w:t>Connecting CLEC must have a valid, public, registered Internet Protocol (IP) network address for network connection</w:t>
      </w:r>
      <w:r w:rsidR="00E735BF">
        <w:t xml:space="preserve"> (terminating device peer IP address)</w:t>
      </w:r>
      <w:r>
        <w:t xml:space="preserve">.  </w:t>
      </w:r>
      <w:r w:rsidR="001420E7">
        <w:t xml:space="preserve">Connecting CLEC must </w:t>
      </w:r>
      <w:r w:rsidR="00E735BF">
        <w:t xml:space="preserve">also </w:t>
      </w:r>
      <w:r w:rsidR="001420E7">
        <w:t>have &amp; use valid, public, registered Internet Protocol (IP) network address</w:t>
      </w:r>
      <w:r w:rsidR="00E735BF">
        <w:t>es</w:t>
      </w:r>
      <w:r w:rsidR="001420E7">
        <w:t xml:space="preserve"> for referen</w:t>
      </w:r>
      <w:r w:rsidR="00E735BF">
        <w:t xml:space="preserve">cing devices that need to interact with </w:t>
      </w:r>
      <w:r w:rsidR="00E735BF" w:rsidRPr="00E735BF">
        <w:t>AT&amp;T ILEC</w:t>
      </w:r>
      <w:r w:rsidR="00E735BF">
        <w:t xml:space="preserve"> OSS applications</w:t>
      </w:r>
      <w:r w:rsidR="001420E7">
        <w:t xml:space="preserve">.  </w:t>
      </w:r>
      <w:r w:rsidR="00ED1699" w:rsidRPr="004F24CB">
        <w:t xml:space="preserve">The ownership or right-to-use for any IP address submitted will be validated before its use will be accepted. </w:t>
      </w:r>
      <w:r>
        <w:t xml:space="preserve">AT&amp;T currently only supports IPv4. </w:t>
      </w:r>
    </w:p>
    <w:bookmarkEnd w:id="19"/>
    <w:p w14:paraId="0C933943" w14:textId="77777777" w:rsidR="00BF591C" w:rsidRDefault="00BF591C" w:rsidP="00BF591C">
      <w:pPr>
        <w:spacing w:after="0" w:line="259" w:lineRule="auto"/>
        <w:ind w:left="0" w:firstLine="0"/>
      </w:pPr>
      <w:r>
        <w:rPr>
          <w:sz w:val="24"/>
        </w:rPr>
        <w:t xml:space="preserve"> </w:t>
      </w:r>
    </w:p>
    <w:p w14:paraId="07086B40" w14:textId="77777777" w:rsidR="00BF591C" w:rsidRDefault="00BF591C" w:rsidP="00BF591C">
      <w:pPr>
        <w:numPr>
          <w:ilvl w:val="0"/>
          <w:numId w:val="9"/>
        </w:numPr>
        <w:ind w:hanging="720"/>
      </w:pPr>
      <w:r>
        <w:t>Connecting CLEC</w:t>
      </w:r>
      <w:r w:rsidR="001420E7">
        <w:t xml:space="preserve"> is responsible for providing its own Internet connectivity </w:t>
      </w:r>
      <w:r>
        <w:t xml:space="preserve">per the following requirements: </w:t>
      </w:r>
    </w:p>
    <w:p w14:paraId="69073AA8" w14:textId="77777777" w:rsidR="00BF591C" w:rsidRDefault="00BF591C" w:rsidP="00BF591C">
      <w:pPr>
        <w:spacing w:after="14" w:line="259" w:lineRule="auto"/>
        <w:ind w:left="0" w:firstLine="0"/>
      </w:pPr>
      <w:r>
        <w:t xml:space="preserve"> </w:t>
      </w:r>
    </w:p>
    <w:p w14:paraId="55623903" w14:textId="77777777" w:rsidR="00BF591C" w:rsidRPr="00A25017" w:rsidRDefault="00BF591C" w:rsidP="00A25017">
      <w:pPr>
        <w:ind w:left="720" w:firstLine="720"/>
      </w:pPr>
      <w:r w:rsidRPr="00A25017">
        <w:rPr>
          <w:b/>
          <w:u w:val="single"/>
        </w:rPr>
        <w:t>Supplier:</w:t>
      </w:r>
      <w:r w:rsidRPr="00A25017">
        <w:t xml:space="preserve">  </w:t>
      </w:r>
      <w:r w:rsidR="00DE5637">
        <w:t>Internet connectivity</w:t>
      </w:r>
      <w:r w:rsidRPr="00A25017">
        <w:t xml:space="preserve"> may be ordered through CLEC’s supplier of choice. </w:t>
      </w:r>
    </w:p>
    <w:p w14:paraId="34321D34" w14:textId="77777777" w:rsidR="00E64DEF" w:rsidRDefault="00BF591C" w:rsidP="00A25017">
      <w:pPr>
        <w:ind w:left="1440" w:firstLine="0"/>
      </w:pPr>
      <w:r w:rsidRPr="00A25017">
        <w:rPr>
          <w:b/>
          <w:u w:val="single"/>
        </w:rPr>
        <w:lastRenderedPageBreak/>
        <w:t>Type:</w:t>
      </w:r>
      <w:r w:rsidRPr="00A25017">
        <w:t xml:space="preserve">  </w:t>
      </w:r>
      <w:r w:rsidR="00E15FCF" w:rsidRPr="00A25017">
        <w:t>Not specified</w:t>
      </w:r>
      <w:r w:rsidRPr="00A25017">
        <w:t>.</w:t>
      </w:r>
      <w:r w:rsidR="00E15FCF" w:rsidRPr="00A25017">
        <w:t xml:space="preserve"> Determined strictly by the needs of the CLEC.</w:t>
      </w:r>
      <w:r w:rsidRPr="00A25017">
        <w:t xml:space="preserve"> </w:t>
      </w:r>
    </w:p>
    <w:p w14:paraId="01972A10" w14:textId="77777777" w:rsidR="00BF591C" w:rsidRPr="00A25017" w:rsidRDefault="00E64DEF" w:rsidP="00A25017">
      <w:pPr>
        <w:ind w:left="2160" w:firstLine="0"/>
      </w:pPr>
      <w:r w:rsidRPr="00E64DEF">
        <w:t>The CLEC will be responsible for all replacement or repair of CLEC</w:t>
      </w:r>
      <w:r>
        <w:t xml:space="preserve"> Internet connectivity</w:t>
      </w:r>
      <w:r w:rsidRPr="00E64DEF">
        <w:t>.</w:t>
      </w:r>
    </w:p>
    <w:p w14:paraId="1F3556F2" w14:textId="77777777" w:rsidR="00BF591C" w:rsidRPr="00A25017" w:rsidRDefault="00BF591C" w:rsidP="00A25017">
      <w:pPr>
        <w:ind w:left="1440" w:firstLine="0"/>
      </w:pPr>
      <w:r w:rsidRPr="00A25017">
        <w:rPr>
          <w:b/>
          <w:u w:val="single"/>
        </w:rPr>
        <w:t>Bandwidth:</w:t>
      </w:r>
      <w:r w:rsidRPr="00A25017">
        <w:t xml:space="preserve">  The CLEC is re</w:t>
      </w:r>
      <w:r w:rsidR="00DE5637">
        <w:t xml:space="preserve">sponsible for sizing Internet connectivity </w:t>
      </w:r>
      <w:r w:rsidRPr="00A25017">
        <w:t xml:space="preserve">bandwidth to service </w:t>
      </w:r>
      <w:r w:rsidR="00DE5637">
        <w:t>its</w:t>
      </w:r>
      <w:r w:rsidRPr="00A25017">
        <w:t xml:space="preserve"> needs. </w:t>
      </w:r>
    </w:p>
    <w:p w14:paraId="5C553F0E" w14:textId="77777777" w:rsidR="00BF591C" w:rsidRDefault="00BF591C" w:rsidP="00BF591C">
      <w:pPr>
        <w:spacing w:after="0" w:line="259" w:lineRule="auto"/>
        <w:ind w:left="0" w:firstLine="0"/>
      </w:pPr>
    </w:p>
    <w:p w14:paraId="4D60E9D1" w14:textId="77777777" w:rsidR="00BF591C" w:rsidRPr="00A25017" w:rsidRDefault="00BF591C" w:rsidP="00BF591C">
      <w:pPr>
        <w:numPr>
          <w:ilvl w:val="0"/>
          <w:numId w:val="9"/>
        </w:numPr>
        <w:ind w:hanging="720"/>
      </w:pPr>
      <w:r w:rsidRPr="00A25017">
        <w:t>The connecting CLEC is responsible for providing the terminating router</w:t>
      </w:r>
      <w:r w:rsidR="002E2522" w:rsidRPr="00A25017">
        <w:t xml:space="preserve"> that would terminate the needed VPN tunnels for connectivity between the CLEC and the AT&amp;T ILEC networks.</w:t>
      </w:r>
      <w:r w:rsidRPr="00A25017">
        <w:t xml:space="preserve"> </w:t>
      </w:r>
    </w:p>
    <w:p w14:paraId="19F6E479" w14:textId="77777777" w:rsidR="00BF591C" w:rsidRDefault="00BF591C" w:rsidP="00BF591C">
      <w:pPr>
        <w:spacing w:after="0" w:line="259" w:lineRule="auto"/>
        <w:ind w:left="61" w:firstLine="0"/>
        <w:jc w:val="center"/>
      </w:pPr>
      <w:r>
        <w:t xml:space="preserve"> </w:t>
      </w:r>
    </w:p>
    <w:p w14:paraId="2FA7BEDD" w14:textId="77777777" w:rsidR="00BF591C" w:rsidRDefault="00BF591C" w:rsidP="00A25017">
      <w:pPr>
        <w:numPr>
          <w:ilvl w:val="0"/>
          <w:numId w:val="9"/>
        </w:numPr>
        <w:spacing w:after="28"/>
        <w:ind w:hanging="720"/>
      </w:pPr>
      <w:r>
        <w:t xml:space="preserve">Connecting CLEC personnel will be responsible for CLEC router and/or network configuration, and all network equipment and circuit connection(s) up to the AT&amp;T ILEC company point of demarcation.  </w:t>
      </w:r>
    </w:p>
    <w:p w14:paraId="5151F402" w14:textId="77777777" w:rsidR="00E64DEF" w:rsidRDefault="00E64DEF" w:rsidP="00A25017">
      <w:pPr>
        <w:spacing w:after="28"/>
        <w:ind w:left="0" w:firstLine="0"/>
      </w:pPr>
    </w:p>
    <w:p w14:paraId="500AD4C1" w14:textId="77777777" w:rsidR="00BF591C" w:rsidRDefault="00BF591C" w:rsidP="00BF591C">
      <w:pPr>
        <w:numPr>
          <w:ilvl w:val="0"/>
          <w:numId w:val="9"/>
        </w:numPr>
        <w:ind w:hanging="720"/>
      </w:pPr>
      <w:r>
        <w:t xml:space="preserve">All access to AT&amp;T ILEC Company OSSs will be denied by default and permitted by authorized exception (as approved by application project manager). </w:t>
      </w:r>
    </w:p>
    <w:p w14:paraId="4A90DCC2" w14:textId="77777777" w:rsidR="00BF591C" w:rsidRDefault="00BF591C" w:rsidP="00BF591C">
      <w:pPr>
        <w:spacing w:after="0" w:line="259" w:lineRule="auto"/>
        <w:ind w:left="0" w:firstLine="0"/>
      </w:pPr>
      <w:r>
        <w:t xml:space="preserve"> </w:t>
      </w:r>
    </w:p>
    <w:p w14:paraId="3271E6DA" w14:textId="77777777" w:rsidR="00BF591C" w:rsidRDefault="00BF591C" w:rsidP="00BF591C">
      <w:pPr>
        <w:numPr>
          <w:ilvl w:val="0"/>
          <w:numId w:val="9"/>
        </w:numPr>
        <w:ind w:hanging="720"/>
      </w:pPr>
      <w:r>
        <w:t xml:space="preserve">All OSS access requires a valid AT&amp;T ILEC company user identification and password.  UserIDs can be associated with any CLEC IP address; i.e., workstation. </w:t>
      </w:r>
    </w:p>
    <w:p w14:paraId="56B21402" w14:textId="77777777" w:rsidR="00BF591C" w:rsidRDefault="00E64DEF" w:rsidP="00BF591C">
      <w:pPr>
        <w:spacing w:after="0" w:line="259" w:lineRule="auto"/>
        <w:ind w:left="0" w:firstLine="0"/>
      </w:pPr>
      <w:r>
        <w:t xml:space="preserve"> </w:t>
      </w:r>
    </w:p>
    <w:p w14:paraId="08B67044" w14:textId="77777777" w:rsidR="00BF591C" w:rsidRDefault="00BF591C" w:rsidP="00BF591C">
      <w:pPr>
        <w:numPr>
          <w:ilvl w:val="0"/>
          <w:numId w:val="9"/>
        </w:numPr>
        <w:ind w:hanging="720"/>
      </w:pPr>
      <w:r>
        <w:t xml:space="preserve">Multiple connecting partners will not enter an AT&amp;T ILEC company's network over the same </w:t>
      </w:r>
      <w:r w:rsidR="00E64DEF">
        <w:t>VPN tunnel</w:t>
      </w:r>
      <w:r>
        <w:t xml:space="preserve"> termination</w:t>
      </w:r>
      <w:r w:rsidR="00E64DEF">
        <w:t>(s)</w:t>
      </w:r>
      <w:r>
        <w:t>.  The only exception is when the connecting partner is a Service Bureau Provider (SBP</w:t>
      </w:r>
      <w:r w:rsidRPr="00390244">
        <w:t xml:space="preserve">).  </w:t>
      </w:r>
      <w:r w:rsidRPr="004A642D">
        <w:t>In this arrangement, the SBP can service multiple CLECs over the same physical termination.  The Service Bureau Provider must have a written agreement with AT&amp;T and appropriate wording may need to be amended to the CLEC(s) Interconnection Agreement before this connectivity arrangement may take place.</w:t>
      </w:r>
      <w:r>
        <w:t xml:space="preserve">   </w:t>
      </w:r>
    </w:p>
    <w:p w14:paraId="59FD8485" w14:textId="77777777" w:rsidR="00BF591C" w:rsidRDefault="00BF591C" w:rsidP="00755FC9">
      <w:pPr>
        <w:pStyle w:val="Heading2"/>
        <w:ind w:left="-5"/>
      </w:pPr>
    </w:p>
    <w:p w14:paraId="6DD1B569" w14:textId="77777777" w:rsidR="00755FC9" w:rsidRPr="004A642D" w:rsidRDefault="00BF591C" w:rsidP="00A25017">
      <w:pPr>
        <w:pStyle w:val="Heading3"/>
      </w:pPr>
      <w:bookmarkStart w:id="20" w:name="_Toc482878133"/>
      <w:r w:rsidRPr="004A642D">
        <w:t xml:space="preserve">MPLS, Point-to-Point Ethernet </w:t>
      </w:r>
      <w:r w:rsidR="00755FC9" w:rsidRPr="004A642D">
        <w:t>Standards and Requirements</w:t>
      </w:r>
      <w:bookmarkEnd w:id="20"/>
      <w:r w:rsidR="00755FC9" w:rsidRPr="004A642D">
        <w:t xml:space="preserve"> </w:t>
      </w:r>
    </w:p>
    <w:p w14:paraId="212967D8" w14:textId="77777777" w:rsidR="00755FC9" w:rsidRPr="004A642D" w:rsidRDefault="00755FC9" w:rsidP="00755FC9">
      <w:pPr>
        <w:spacing w:after="0" w:line="259" w:lineRule="auto"/>
        <w:ind w:left="0" w:firstLine="0"/>
      </w:pPr>
      <w:r w:rsidRPr="004A642D">
        <w:t xml:space="preserve"> </w:t>
      </w:r>
    </w:p>
    <w:p w14:paraId="4C81961F" w14:textId="77777777" w:rsidR="00755FC9" w:rsidRPr="004A642D" w:rsidRDefault="00755FC9" w:rsidP="00A25017">
      <w:pPr>
        <w:numPr>
          <w:ilvl w:val="0"/>
          <w:numId w:val="10"/>
        </w:numPr>
        <w:ind w:hanging="720"/>
      </w:pPr>
      <w:r w:rsidRPr="004A642D">
        <w:t xml:space="preserve">A Remote Access Facility for CLEC access </w:t>
      </w:r>
      <w:proofErr w:type="gramStart"/>
      <w:r w:rsidRPr="004A642D">
        <w:t>is located in</w:t>
      </w:r>
      <w:proofErr w:type="gramEnd"/>
      <w:r w:rsidRPr="004A642D">
        <w:t xml:space="preserve"> </w:t>
      </w:r>
      <w:r w:rsidR="004A73F7" w:rsidRPr="004A642D">
        <w:t>four locations. Each location has network access to any</w:t>
      </w:r>
      <w:r w:rsidRPr="004A642D">
        <w:t xml:space="preserve"> AT&amp;T ILEC region.  </w:t>
      </w:r>
    </w:p>
    <w:p w14:paraId="2268F622" w14:textId="77777777" w:rsidR="00755FC9" w:rsidRPr="004A642D" w:rsidRDefault="00755FC9" w:rsidP="00755FC9">
      <w:pPr>
        <w:spacing w:after="0" w:line="259" w:lineRule="auto"/>
        <w:ind w:left="0" w:firstLine="0"/>
      </w:pPr>
      <w:r w:rsidRPr="004A642D">
        <w:t xml:space="preserve"> </w:t>
      </w:r>
    </w:p>
    <w:p w14:paraId="2FB74C25" w14:textId="77777777" w:rsidR="00755FC9" w:rsidRPr="004A642D" w:rsidRDefault="00755FC9" w:rsidP="00A25017">
      <w:pPr>
        <w:numPr>
          <w:ilvl w:val="0"/>
          <w:numId w:val="10"/>
        </w:numPr>
        <w:ind w:hanging="720"/>
      </w:pPr>
      <w:r w:rsidRPr="004A642D">
        <w:t>Network to network connection between connecting entities will be a single circuit connection</w:t>
      </w:r>
      <w:r w:rsidR="00E1481C" w:rsidRPr="004A642D">
        <w:t xml:space="preserve"> or a pair of circuit connections where only one of them is primary at a particular point in time (in an active/standby state</w:t>
      </w:r>
      <w:r w:rsidRPr="004A642D">
        <w:t xml:space="preserve">). </w:t>
      </w:r>
    </w:p>
    <w:p w14:paraId="25F10075" w14:textId="77777777" w:rsidR="00755FC9" w:rsidRPr="004A642D" w:rsidRDefault="00755FC9" w:rsidP="00755FC9">
      <w:pPr>
        <w:spacing w:after="0" w:line="259" w:lineRule="auto"/>
        <w:ind w:left="0" w:firstLine="0"/>
      </w:pPr>
      <w:r w:rsidRPr="004A642D">
        <w:t xml:space="preserve"> </w:t>
      </w:r>
    </w:p>
    <w:p w14:paraId="29AB5A41" w14:textId="77777777" w:rsidR="00755FC9" w:rsidRPr="004A642D" w:rsidRDefault="00755FC9" w:rsidP="00A25017">
      <w:pPr>
        <w:numPr>
          <w:ilvl w:val="0"/>
          <w:numId w:val="10"/>
        </w:numPr>
        <w:ind w:hanging="720"/>
      </w:pPr>
      <w:r w:rsidRPr="004A642D">
        <w:t xml:space="preserve">All AT&amp;T ILEC company routers used within the </w:t>
      </w:r>
      <w:r w:rsidR="004A73F7" w:rsidRPr="004A642D">
        <w:t>External Business Partner (EBIZ) network</w:t>
      </w:r>
      <w:r w:rsidRPr="004A642D">
        <w:t xml:space="preserve"> will be Cisco routers.  Interconnection specific issues and requirements will be communicated with the connecting CLEC when remote access service activation is negotiated.  </w:t>
      </w:r>
    </w:p>
    <w:p w14:paraId="2DB2299C" w14:textId="77777777" w:rsidR="00755FC9" w:rsidRPr="004A642D" w:rsidRDefault="00755FC9" w:rsidP="00755FC9">
      <w:pPr>
        <w:spacing w:after="0" w:line="259" w:lineRule="auto"/>
        <w:ind w:left="0" w:firstLine="0"/>
      </w:pPr>
      <w:r w:rsidRPr="004A642D">
        <w:t xml:space="preserve"> </w:t>
      </w:r>
    </w:p>
    <w:p w14:paraId="26F30FC7" w14:textId="77777777" w:rsidR="00755FC9" w:rsidRPr="004A642D" w:rsidRDefault="00755FC9" w:rsidP="00A25017">
      <w:pPr>
        <w:numPr>
          <w:ilvl w:val="0"/>
          <w:numId w:val="10"/>
        </w:numPr>
        <w:ind w:hanging="720"/>
      </w:pPr>
      <w:r w:rsidRPr="004A642D">
        <w:t>All network communications between AT&amp;T ILEC company network address space and connecting CLEC network address space will use this network connection.  All other logical/physical paths will be blocked.  The current browser address is supplied on the CLEC IP Request form</w:t>
      </w:r>
      <w:r w:rsidR="004A73F7" w:rsidRPr="004A642D">
        <w:t>.</w:t>
      </w:r>
      <w:r w:rsidRPr="004A642D">
        <w:t xml:space="preserve"> </w:t>
      </w:r>
    </w:p>
    <w:p w14:paraId="55B1116B" w14:textId="77777777" w:rsidR="00755FC9" w:rsidRPr="004A642D" w:rsidRDefault="00755FC9" w:rsidP="00755FC9">
      <w:pPr>
        <w:spacing w:after="0" w:line="259" w:lineRule="auto"/>
        <w:ind w:left="0" w:firstLine="0"/>
      </w:pPr>
      <w:r w:rsidRPr="004A642D">
        <w:t xml:space="preserve"> </w:t>
      </w:r>
    </w:p>
    <w:p w14:paraId="04F624B2" w14:textId="77777777" w:rsidR="00755FC9" w:rsidRPr="004A642D" w:rsidRDefault="00755FC9" w:rsidP="00A25017">
      <w:pPr>
        <w:numPr>
          <w:ilvl w:val="0"/>
          <w:numId w:val="10"/>
        </w:numPr>
        <w:ind w:hanging="720"/>
      </w:pPr>
      <w:r w:rsidRPr="004A642D">
        <w:t xml:space="preserve">Static routes or Border Gateway Protocol Version 4 (BGP 4) will be the only routing methods used between entities.  No other routing methods will be used. </w:t>
      </w:r>
    </w:p>
    <w:p w14:paraId="71EA6693" w14:textId="77777777" w:rsidR="00755FC9" w:rsidRPr="004A642D" w:rsidRDefault="00755FC9" w:rsidP="00755FC9">
      <w:pPr>
        <w:spacing w:after="0" w:line="259" w:lineRule="auto"/>
        <w:ind w:left="0" w:firstLine="0"/>
      </w:pPr>
      <w:r w:rsidRPr="004A642D">
        <w:t xml:space="preserve"> </w:t>
      </w:r>
    </w:p>
    <w:p w14:paraId="486E1228" w14:textId="77777777" w:rsidR="00755FC9" w:rsidRPr="004A642D" w:rsidRDefault="00755FC9" w:rsidP="00A25017">
      <w:pPr>
        <w:numPr>
          <w:ilvl w:val="0"/>
          <w:numId w:val="10"/>
        </w:numPr>
        <w:ind w:hanging="720"/>
      </w:pPr>
      <w:r w:rsidRPr="004A642D">
        <w:t xml:space="preserve">Routed traffic over network link will use TCP/IP. </w:t>
      </w:r>
    </w:p>
    <w:p w14:paraId="41BB7301" w14:textId="77777777" w:rsidR="00755FC9" w:rsidRPr="004A642D" w:rsidRDefault="00755FC9" w:rsidP="00755FC9">
      <w:pPr>
        <w:spacing w:after="0" w:line="259" w:lineRule="auto"/>
        <w:ind w:left="0" w:firstLine="0"/>
      </w:pPr>
      <w:r w:rsidRPr="004A642D">
        <w:t xml:space="preserve"> </w:t>
      </w:r>
    </w:p>
    <w:p w14:paraId="4F37CB79" w14:textId="77777777" w:rsidR="00755FC9" w:rsidRPr="004A642D" w:rsidRDefault="00755FC9" w:rsidP="00A25017">
      <w:pPr>
        <w:numPr>
          <w:ilvl w:val="0"/>
          <w:numId w:val="10"/>
        </w:numPr>
        <w:ind w:hanging="720"/>
      </w:pPr>
      <w:r w:rsidRPr="004A642D">
        <w:t xml:space="preserve">Point of demarcation will be the serial port on the AT&amp;T ILEC company provided router. </w:t>
      </w:r>
    </w:p>
    <w:p w14:paraId="2A85C031" w14:textId="77777777" w:rsidR="00755FC9" w:rsidRPr="004A642D" w:rsidRDefault="00755FC9" w:rsidP="00755FC9">
      <w:pPr>
        <w:spacing w:after="0" w:line="259" w:lineRule="auto"/>
        <w:ind w:left="0" w:firstLine="0"/>
      </w:pPr>
      <w:r w:rsidRPr="004A642D">
        <w:t xml:space="preserve"> </w:t>
      </w:r>
    </w:p>
    <w:p w14:paraId="682AEC78" w14:textId="77777777" w:rsidR="00755FC9" w:rsidRPr="004A642D" w:rsidRDefault="00755FC9" w:rsidP="00A25017">
      <w:pPr>
        <w:numPr>
          <w:ilvl w:val="0"/>
          <w:numId w:val="10"/>
        </w:numPr>
        <w:ind w:hanging="720"/>
      </w:pPr>
      <w:r w:rsidRPr="004A642D">
        <w:t xml:space="preserve">AT&amp;T personnel will be responsible for the AT&amp;T ILEC company router and/or network configuration.   </w:t>
      </w:r>
    </w:p>
    <w:p w14:paraId="51BE9B2C" w14:textId="77777777" w:rsidR="00755FC9" w:rsidRPr="004A642D" w:rsidRDefault="00755FC9" w:rsidP="00755FC9">
      <w:pPr>
        <w:spacing w:after="0" w:line="259" w:lineRule="auto"/>
        <w:ind w:left="0" w:firstLine="0"/>
      </w:pPr>
      <w:r w:rsidRPr="004A642D">
        <w:t xml:space="preserve"> </w:t>
      </w:r>
    </w:p>
    <w:p w14:paraId="1853D030" w14:textId="77777777" w:rsidR="00755FC9" w:rsidRPr="004A642D" w:rsidRDefault="00755FC9" w:rsidP="00A25017">
      <w:pPr>
        <w:numPr>
          <w:ilvl w:val="0"/>
          <w:numId w:val="10"/>
        </w:numPr>
        <w:ind w:hanging="720"/>
      </w:pPr>
      <w:r w:rsidRPr="004A642D">
        <w:t>CLEC provided router(s</w:t>
      </w:r>
      <w:proofErr w:type="gramStart"/>
      <w:r w:rsidRPr="004A642D">
        <w:t>)</w:t>
      </w:r>
      <w:proofErr w:type="gramEnd"/>
      <w:r w:rsidRPr="004A642D">
        <w:t xml:space="preserve"> </w:t>
      </w:r>
      <w:r w:rsidR="00ED1699" w:rsidRPr="004A642D">
        <w:t xml:space="preserve">or any other devices </w:t>
      </w:r>
      <w:r w:rsidRPr="004A642D">
        <w:t xml:space="preserve">are not allowed on AT&amp;T ILEC company premises. </w:t>
      </w:r>
    </w:p>
    <w:p w14:paraId="626675D0" w14:textId="77777777" w:rsidR="00755FC9" w:rsidRPr="004A642D" w:rsidRDefault="00755FC9" w:rsidP="00755FC9">
      <w:pPr>
        <w:spacing w:after="9" w:line="259" w:lineRule="auto"/>
        <w:ind w:left="0" w:firstLine="0"/>
      </w:pPr>
      <w:r w:rsidRPr="004A642D">
        <w:t xml:space="preserve"> </w:t>
      </w:r>
    </w:p>
    <w:p w14:paraId="0FC28522" w14:textId="77777777" w:rsidR="00755FC9" w:rsidRPr="004A642D" w:rsidRDefault="00755FC9" w:rsidP="00A25017">
      <w:pPr>
        <w:numPr>
          <w:ilvl w:val="0"/>
          <w:numId w:val="10"/>
        </w:numPr>
        <w:ind w:hanging="720"/>
      </w:pPr>
      <w:r w:rsidRPr="004A642D">
        <w:lastRenderedPageBreak/>
        <w:t xml:space="preserve">CLEC router(s) at the CLEC premises that must “communicate” with the AT&amp;T ILEC company router(s) must conform to standards supportable by the AT&amp;T ILEC Company provided router. </w:t>
      </w:r>
    </w:p>
    <w:p w14:paraId="347A114A" w14:textId="77777777" w:rsidR="00755FC9" w:rsidRPr="004A642D" w:rsidRDefault="00755FC9" w:rsidP="00755FC9">
      <w:pPr>
        <w:spacing w:after="0" w:line="259" w:lineRule="auto"/>
        <w:ind w:left="0" w:firstLine="0"/>
      </w:pPr>
      <w:r w:rsidRPr="004A642D">
        <w:t xml:space="preserve"> </w:t>
      </w:r>
    </w:p>
    <w:p w14:paraId="49F6169A" w14:textId="77777777" w:rsidR="00755FC9" w:rsidRPr="004A642D" w:rsidRDefault="00755FC9" w:rsidP="00A25017">
      <w:pPr>
        <w:numPr>
          <w:ilvl w:val="0"/>
          <w:numId w:val="10"/>
        </w:numPr>
        <w:spacing w:after="27"/>
        <w:ind w:hanging="720"/>
      </w:pPr>
      <w:r w:rsidRPr="004A642D">
        <w:t xml:space="preserve">Connecting CLEC must have a valid, public, registered Internet Protocol (IP) network address for network connection.  </w:t>
      </w:r>
      <w:r w:rsidR="004A73F7" w:rsidRPr="004A642D">
        <w:t>AT&amp;T currently only supports IPv</w:t>
      </w:r>
      <w:r w:rsidRPr="004A642D">
        <w:t xml:space="preserve">4. </w:t>
      </w:r>
    </w:p>
    <w:p w14:paraId="00CE002B" w14:textId="77777777" w:rsidR="00755FC9" w:rsidRPr="004A642D" w:rsidRDefault="00755FC9" w:rsidP="00755FC9">
      <w:pPr>
        <w:spacing w:after="0" w:line="259" w:lineRule="auto"/>
        <w:ind w:left="0" w:firstLine="0"/>
      </w:pPr>
      <w:r w:rsidRPr="004A642D">
        <w:rPr>
          <w:sz w:val="24"/>
        </w:rPr>
        <w:t xml:space="preserve"> </w:t>
      </w:r>
    </w:p>
    <w:p w14:paraId="79E92C83" w14:textId="77777777" w:rsidR="00755FC9" w:rsidRPr="004A642D" w:rsidRDefault="00755FC9" w:rsidP="00ED1699">
      <w:pPr>
        <w:numPr>
          <w:ilvl w:val="0"/>
          <w:numId w:val="10"/>
        </w:numPr>
        <w:ind w:hanging="720"/>
      </w:pPr>
      <w:r w:rsidRPr="004A642D">
        <w:t>Connecting CLEC provides IP network addressing up to and including point of AT&amp;T ILEC company demarcation (router serial port on AT&amp;T ILEC Company provided router).  Connecting CLEC provides IP address</w:t>
      </w:r>
      <w:r w:rsidR="00ED1699" w:rsidRPr="004A642D">
        <w:t>es</w:t>
      </w:r>
      <w:r w:rsidRPr="004A642D">
        <w:t xml:space="preserve"> for both ends of the circuit from this IP network address.   </w:t>
      </w:r>
      <w:r w:rsidR="00E1481C" w:rsidRPr="004A642D">
        <w:t xml:space="preserve">Connecting CLEC must also have &amp; use valid, public, registered Internet Protocol (IP) network addresses for referencing devices that need to interact with AT&amp;T ILEC OSS applications.  </w:t>
      </w:r>
      <w:r w:rsidR="00ED1699" w:rsidRPr="00390244">
        <w:t>The ownership or right-to-use for any IP address submitted will be validated before its use will be accepted.</w:t>
      </w:r>
    </w:p>
    <w:p w14:paraId="015D94F5" w14:textId="77777777" w:rsidR="00755FC9" w:rsidRPr="004A642D" w:rsidRDefault="00755FC9" w:rsidP="00755FC9">
      <w:pPr>
        <w:spacing w:after="0" w:line="259" w:lineRule="auto"/>
        <w:ind w:left="0" w:firstLine="0"/>
      </w:pPr>
      <w:r w:rsidRPr="004A642D">
        <w:t xml:space="preserve"> </w:t>
      </w:r>
    </w:p>
    <w:p w14:paraId="7E28214A" w14:textId="77777777" w:rsidR="00755FC9" w:rsidRPr="004A642D" w:rsidRDefault="00755FC9" w:rsidP="00A25017">
      <w:pPr>
        <w:numPr>
          <w:ilvl w:val="0"/>
          <w:numId w:val="10"/>
        </w:numPr>
        <w:ind w:hanging="720"/>
      </w:pPr>
      <w:r w:rsidRPr="004A642D">
        <w:t xml:space="preserve">Connecting CLEC is responsible for providing a circuit between the CLEC site and AT&amp;T ILEC company per the following requirements: </w:t>
      </w:r>
    </w:p>
    <w:p w14:paraId="64920D1E" w14:textId="77777777" w:rsidR="00755FC9" w:rsidRPr="004A642D" w:rsidRDefault="00755FC9" w:rsidP="00755FC9">
      <w:pPr>
        <w:spacing w:after="14" w:line="259" w:lineRule="auto"/>
        <w:ind w:left="0" w:firstLine="0"/>
      </w:pPr>
      <w:r w:rsidRPr="004A642D">
        <w:t xml:space="preserve"> </w:t>
      </w:r>
    </w:p>
    <w:p w14:paraId="520E193B" w14:textId="77777777" w:rsidR="004A73F7" w:rsidRPr="004A642D" w:rsidRDefault="00755FC9" w:rsidP="00A25017">
      <w:pPr>
        <w:ind w:left="720" w:firstLine="720"/>
        <w:rPr>
          <w:b/>
          <w:u w:val="single"/>
        </w:rPr>
      </w:pPr>
      <w:r w:rsidRPr="004A642D">
        <w:rPr>
          <w:b/>
          <w:u w:val="single"/>
        </w:rPr>
        <w:t>Supplier:</w:t>
      </w:r>
      <w:r w:rsidRPr="004A642D">
        <w:t xml:space="preserve">  Circuit may be or</w:t>
      </w:r>
      <w:r w:rsidR="004A73F7" w:rsidRPr="004A642D">
        <w:t>dered through CLEC’s supplier of</w:t>
      </w:r>
      <w:r w:rsidR="00E1481C" w:rsidRPr="004A642D">
        <w:t xml:space="preserve"> </w:t>
      </w:r>
      <w:r w:rsidRPr="004A642D">
        <w:t>choice.</w:t>
      </w:r>
      <w:r w:rsidRPr="004A642D">
        <w:rPr>
          <w:b/>
          <w:u w:val="single"/>
        </w:rPr>
        <w:t xml:space="preserve"> </w:t>
      </w:r>
    </w:p>
    <w:p w14:paraId="01EAC467" w14:textId="77777777" w:rsidR="00755FC9" w:rsidRPr="004A642D" w:rsidRDefault="00755FC9" w:rsidP="00A25017">
      <w:pPr>
        <w:ind w:left="720" w:firstLine="720"/>
        <w:rPr>
          <w:b/>
          <w:u w:val="single"/>
        </w:rPr>
      </w:pPr>
      <w:r w:rsidRPr="004A642D">
        <w:rPr>
          <w:b/>
          <w:u w:val="single"/>
        </w:rPr>
        <w:t>Type:</w:t>
      </w:r>
      <w:r w:rsidRPr="004A642D">
        <w:t xml:space="preserve">  </w:t>
      </w:r>
      <w:r w:rsidR="00ED1699" w:rsidRPr="004A642D">
        <w:t>MPLS Ethernet or Point-to-Point Ethernet</w:t>
      </w:r>
      <w:r w:rsidRPr="004A642D">
        <w:t>.</w:t>
      </w:r>
      <w:r w:rsidRPr="004A642D">
        <w:rPr>
          <w:b/>
          <w:u w:val="single"/>
        </w:rPr>
        <w:t xml:space="preserve"> </w:t>
      </w:r>
    </w:p>
    <w:p w14:paraId="267D6056" w14:textId="77777777" w:rsidR="004A73F7" w:rsidRPr="004A642D" w:rsidRDefault="00755FC9" w:rsidP="00A25017">
      <w:pPr>
        <w:ind w:left="720" w:firstLine="720"/>
      </w:pPr>
      <w:r w:rsidRPr="004A642D">
        <w:rPr>
          <w:b/>
          <w:u w:val="single"/>
        </w:rPr>
        <w:t>Bandwidth:</w:t>
      </w:r>
      <w:r w:rsidRPr="004A642D">
        <w:t xml:space="preserve">  Minimum requirements:  56 Kbps, fractional T1 (1.544Mbps).  </w:t>
      </w:r>
    </w:p>
    <w:p w14:paraId="32E59092" w14:textId="77777777" w:rsidR="00755FC9" w:rsidRPr="004A642D" w:rsidRDefault="00755FC9" w:rsidP="00A25017">
      <w:pPr>
        <w:ind w:left="2160" w:firstLine="720"/>
      </w:pPr>
      <w:r w:rsidRPr="004A642D">
        <w:t xml:space="preserve">The CLEC is responsible for sizing the bandwidth to service their needs. </w:t>
      </w:r>
    </w:p>
    <w:p w14:paraId="2BE80CE7" w14:textId="77777777" w:rsidR="00755FC9" w:rsidRPr="004A642D" w:rsidRDefault="00755FC9" w:rsidP="00A25017">
      <w:pPr>
        <w:ind w:left="720" w:firstLine="720"/>
        <w:rPr>
          <w:b/>
          <w:u w:val="single"/>
        </w:rPr>
      </w:pPr>
      <w:r w:rsidRPr="004A642D">
        <w:rPr>
          <w:b/>
          <w:u w:val="single"/>
        </w:rPr>
        <w:t>Installation:</w:t>
      </w:r>
      <w:r w:rsidRPr="004A642D">
        <w:t xml:space="preserve">  Must be coordinated through the IS Call Center. </w:t>
      </w:r>
    </w:p>
    <w:p w14:paraId="0043C7EC" w14:textId="77777777" w:rsidR="00E1481C" w:rsidRPr="004A642D" w:rsidRDefault="00755FC9" w:rsidP="00A25017">
      <w:pPr>
        <w:ind w:left="720" w:firstLine="710"/>
      </w:pPr>
      <w:r w:rsidRPr="004A642D">
        <w:rPr>
          <w:b/>
          <w:u w:val="single" w:color="000000"/>
        </w:rPr>
        <w:t>Termination Address</w:t>
      </w:r>
      <w:r w:rsidRPr="004A642D">
        <w:rPr>
          <w:b/>
        </w:rPr>
        <w:t>:</w:t>
      </w:r>
      <w:r w:rsidRPr="004A642D">
        <w:t xml:space="preserve">  Terminate Circuit at</w:t>
      </w:r>
      <w:r w:rsidR="00E1481C" w:rsidRPr="004A642D">
        <w:t xml:space="preserve"> one of the following External Business Partner</w:t>
      </w:r>
      <w:r w:rsidR="00E1481C" w:rsidRPr="004A642D">
        <w:tab/>
      </w:r>
    </w:p>
    <w:p w14:paraId="43595F95" w14:textId="77777777" w:rsidR="00755FC9" w:rsidRPr="004A642D" w:rsidRDefault="00E1481C" w:rsidP="00A25017">
      <w:pPr>
        <w:ind w:left="1440" w:firstLine="0"/>
      </w:pPr>
      <w:r w:rsidRPr="004A642D">
        <w:t>(EBIZ) locations:</w:t>
      </w:r>
    </w:p>
    <w:p w14:paraId="56B4AF78" w14:textId="77777777" w:rsidR="00755FC9" w:rsidRPr="004A642D" w:rsidRDefault="00755FC9" w:rsidP="00755FC9">
      <w:pPr>
        <w:spacing w:after="0" w:line="259" w:lineRule="auto"/>
        <w:ind w:left="61" w:firstLine="0"/>
        <w:jc w:val="center"/>
      </w:pPr>
      <w:r w:rsidRPr="004A642D">
        <w:rPr>
          <w:b/>
        </w:rPr>
        <w:t xml:space="preserve"> </w:t>
      </w:r>
    </w:p>
    <w:p w14:paraId="6CBC7CBC" w14:textId="77777777" w:rsidR="00E1481C" w:rsidRPr="004A642D" w:rsidRDefault="00755FC9" w:rsidP="00E1481C">
      <w:pPr>
        <w:spacing w:after="4"/>
        <w:ind w:left="3263" w:right="3193"/>
        <w:jc w:val="center"/>
        <w:rPr>
          <w:b/>
        </w:rPr>
      </w:pPr>
      <w:r w:rsidRPr="004A642D">
        <w:rPr>
          <w:rFonts w:ascii="Arial" w:eastAsia="Arial" w:hAnsi="Arial" w:cs="Arial"/>
          <w:sz w:val="24"/>
        </w:rPr>
        <w:t xml:space="preserve"> </w:t>
      </w:r>
      <w:r w:rsidR="00E1481C" w:rsidRPr="004A642D">
        <w:rPr>
          <w:b/>
        </w:rPr>
        <w:t>300 North Point Parkway</w:t>
      </w:r>
    </w:p>
    <w:p w14:paraId="160A38F4" w14:textId="77777777" w:rsidR="00E1481C" w:rsidRPr="004A642D" w:rsidRDefault="00E1481C" w:rsidP="00E1481C">
      <w:pPr>
        <w:spacing w:after="4"/>
        <w:ind w:left="3263" w:right="3193"/>
        <w:jc w:val="center"/>
        <w:rPr>
          <w:b/>
        </w:rPr>
      </w:pPr>
      <w:r w:rsidRPr="004A642D">
        <w:rPr>
          <w:b/>
        </w:rPr>
        <w:t>Alpharetta GA 30005</w:t>
      </w:r>
    </w:p>
    <w:p w14:paraId="21379779" w14:textId="77777777" w:rsidR="00E1481C" w:rsidRPr="004A642D" w:rsidRDefault="00E1481C" w:rsidP="00E1481C">
      <w:pPr>
        <w:spacing w:after="4"/>
        <w:ind w:left="3263" w:right="3193"/>
        <w:jc w:val="center"/>
      </w:pPr>
      <w:r w:rsidRPr="004A642D">
        <w:rPr>
          <w:b/>
        </w:rPr>
        <w:t>NPA-NNX:  770-750</w:t>
      </w:r>
    </w:p>
    <w:p w14:paraId="6CBAC496" w14:textId="77777777" w:rsidR="00E1481C" w:rsidRPr="004A642D" w:rsidRDefault="00E1481C" w:rsidP="00E1481C">
      <w:pPr>
        <w:spacing w:after="0" w:line="259" w:lineRule="auto"/>
        <w:ind w:left="61" w:firstLine="0"/>
        <w:jc w:val="center"/>
      </w:pPr>
    </w:p>
    <w:p w14:paraId="5414A135" w14:textId="77777777" w:rsidR="00E1481C" w:rsidRPr="004A642D" w:rsidRDefault="00E1481C" w:rsidP="00E1481C">
      <w:pPr>
        <w:spacing w:after="4"/>
        <w:ind w:left="3263" w:right="3247"/>
        <w:jc w:val="center"/>
      </w:pPr>
      <w:r w:rsidRPr="004A642D">
        <w:rPr>
          <w:b/>
        </w:rPr>
        <w:t xml:space="preserve">211 South </w:t>
      </w:r>
      <w:proofErr w:type="spellStart"/>
      <w:r w:rsidRPr="004A642D">
        <w:rPr>
          <w:b/>
        </w:rPr>
        <w:t>Akard</w:t>
      </w:r>
      <w:proofErr w:type="spellEnd"/>
      <w:r w:rsidRPr="004A642D">
        <w:rPr>
          <w:b/>
        </w:rPr>
        <w:t xml:space="preserve"> Street </w:t>
      </w:r>
    </w:p>
    <w:p w14:paraId="36794BB1" w14:textId="77777777" w:rsidR="00E1481C" w:rsidRPr="004A642D" w:rsidRDefault="00E1481C" w:rsidP="00E1481C">
      <w:pPr>
        <w:spacing w:after="4"/>
        <w:ind w:left="3263" w:right="3246"/>
        <w:jc w:val="center"/>
        <w:rPr>
          <w:b/>
        </w:rPr>
      </w:pPr>
      <w:r w:rsidRPr="004A642D">
        <w:rPr>
          <w:b/>
        </w:rPr>
        <w:t>Dallas TX 75202</w:t>
      </w:r>
    </w:p>
    <w:p w14:paraId="66598C2E" w14:textId="77777777" w:rsidR="00E1481C" w:rsidRPr="004A642D" w:rsidRDefault="00E1481C" w:rsidP="00E1481C">
      <w:pPr>
        <w:spacing w:after="4"/>
        <w:ind w:left="3263" w:right="3193"/>
        <w:jc w:val="center"/>
      </w:pPr>
      <w:r w:rsidRPr="004A642D">
        <w:rPr>
          <w:b/>
        </w:rPr>
        <w:t xml:space="preserve">NPA-NNX:  </w:t>
      </w:r>
      <w:r w:rsidR="008C2DDC" w:rsidRPr="004A642D">
        <w:rPr>
          <w:b/>
        </w:rPr>
        <w:t>214-464</w:t>
      </w:r>
    </w:p>
    <w:p w14:paraId="1463BA79" w14:textId="77777777" w:rsidR="00E1481C" w:rsidRPr="004A642D" w:rsidRDefault="00E1481C" w:rsidP="00E1481C">
      <w:pPr>
        <w:spacing w:after="0" w:line="259" w:lineRule="auto"/>
        <w:ind w:left="61" w:firstLine="0"/>
        <w:jc w:val="center"/>
      </w:pPr>
    </w:p>
    <w:p w14:paraId="50F56DCD" w14:textId="77777777" w:rsidR="00E1481C" w:rsidRPr="004A642D" w:rsidRDefault="00E1481C" w:rsidP="00E1481C">
      <w:pPr>
        <w:spacing w:after="4"/>
        <w:ind w:left="3263" w:right="3251"/>
        <w:jc w:val="center"/>
      </w:pPr>
      <w:r w:rsidRPr="004A642D">
        <w:rPr>
          <w:b/>
        </w:rPr>
        <w:t xml:space="preserve">2525 North Watney Way  </w:t>
      </w:r>
    </w:p>
    <w:p w14:paraId="72823400" w14:textId="77777777" w:rsidR="00E1481C" w:rsidRPr="004A642D" w:rsidRDefault="00E1481C" w:rsidP="00E1481C">
      <w:pPr>
        <w:spacing w:after="4"/>
        <w:ind w:left="3263" w:right="3244"/>
        <w:jc w:val="center"/>
        <w:rPr>
          <w:b/>
        </w:rPr>
      </w:pPr>
      <w:r w:rsidRPr="004A642D">
        <w:rPr>
          <w:b/>
        </w:rPr>
        <w:t>Fairfield CA 94533</w:t>
      </w:r>
    </w:p>
    <w:p w14:paraId="0811DEBC" w14:textId="77777777" w:rsidR="00E1481C" w:rsidRPr="004A642D" w:rsidRDefault="00E1481C" w:rsidP="00E1481C">
      <w:pPr>
        <w:spacing w:after="4"/>
        <w:ind w:left="3263" w:right="3193"/>
        <w:jc w:val="center"/>
      </w:pPr>
      <w:r w:rsidRPr="004A642D">
        <w:rPr>
          <w:b/>
        </w:rPr>
        <w:t xml:space="preserve">NPA-NNX:  </w:t>
      </w:r>
      <w:r w:rsidR="008C2DDC" w:rsidRPr="004A642D">
        <w:rPr>
          <w:b/>
        </w:rPr>
        <w:t>707-435</w:t>
      </w:r>
    </w:p>
    <w:p w14:paraId="309A9A28" w14:textId="77777777" w:rsidR="00E1481C" w:rsidRPr="004A642D" w:rsidRDefault="00E1481C" w:rsidP="00E1481C">
      <w:pPr>
        <w:spacing w:after="0" w:line="259" w:lineRule="auto"/>
        <w:ind w:left="61" w:firstLine="0"/>
        <w:jc w:val="center"/>
      </w:pPr>
    </w:p>
    <w:p w14:paraId="3618AB6D" w14:textId="77777777" w:rsidR="00E1481C" w:rsidRPr="004A642D" w:rsidRDefault="00E1481C" w:rsidP="00E1481C">
      <w:pPr>
        <w:spacing w:after="4"/>
        <w:ind w:left="3263" w:right="3244"/>
        <w:jc w:val="center"/>
      </w:pPr>
      <w:r w:rsidRPr="004A642D">
        <w:rPr>
          <w:b/>
        </w:rPr>
        <w:t>23500 Northwestern Highway</w:t>
      </w:r>
    </w:p>
    <w:p w14:paraId="6B754598" w14:textId="77777777" w:rsidR="00E1481C" w:rsidRPr="004A642D" w:rsidRDefault="00E1481C" w:rsidP="00E1481C">
      <w:pPr>
        <w:spacing w:after="4"/>
        <w:ind w:left="3263" w:right="3244"/>
        <w:jc w:val="center"/>
        <w:rPr>
          <w:b/>
        </w:rPr>
      </w:pPr>
      <w:r w:rsidRPr="004A642D">
        <w:rPr>
          <w:b/>
        </w:rPr>
        <w:t>Southfield MI 48075</w:t>
      </w:r>
    </w:p>
    <w:p w14:paraId="0CFBBFA0" w14:textId="77777777" w:rsidR="00E1481C" w:rsidRPr="004A642D" w:rsidRDefault="00E1481C" w:rsidP="00E1481C">
      <w:pPr>
        <w:spacing w:after="4"/>
        <w:ind w:left="3263" w:right="3193"/>
        <w:jc w:val="center"/>
      </w:pPr>
      <w:r w:rsidRPr="004A642D">
        <w:rPr>
          <w:b/>
        </w:rPr>
        <w:t xml:space="preserve">NPA-NNX:  </w:t>
      </w:r>
      <w:r w:rsidR="008C2DDC" w:rsidRPr="004A642D">
        <w:rPr>
          <w:b/>
        </w:rPr>
        <w:t>248-424</w:t>
      </w:r>
    </w:p>
    <w:p w14:paraId="30F303B7" w14:textId="77777777" w:rsidR="00755FC9" w:rsidRPr="004A642D" w:rsidRDefault="00755FC9" w:rsidP="00755FC9">
      <w:pPr>
        <w:spacing w:after="0" w:line="259" w:lineRule="auto"/>
        <w:ind w:left="0" w:firstLine="0"/>
      </w:pPr>
    </w:p>
    <w:p w14:paraId="75E24BDC" w14:textId="77777777" w:rsidR="00755FC9" w:rsidRPr="004A642D" w:rsidRDefault="00755FC9" w:rsidP="00A25017">
      <w:pPr>
        <w:numPr>
          <w:ilvl w:val="0"/>
          <w:numId w:val="10"/>
        </w:numPr>
        <w:ind w:hanging="720"/>
      </w:pPr>
      <w:r w:rsidRPr="004A642D">
        <w:t xml:space="preserve">The connecting CLEC is responsible for providing </w:t>
      </w:r>
      <w:proofErr w:type="gramStart"/>
      <w:r w:rsidR="00ED1699" w:rsidRPr="004A642D">
        <w:t>all of</w:t>
      </w:r>
      <w:proofErr w:type="gramEnd"/>
      <w:r w:rsidR="00ED1699" w:rsidRPr="004A642D">
        <w:t xml:space="preserve"> </w:t>
      </w:r>
      <w:r w:rsidRPr="004A642D">
        <w:t xml:space="preserve">the </w:t>
      </w:r>
      <w:r w:rsidR="00ED1699" w:rsidRPr="004A642D">
        <w:t xml:space="preserve">required </w:t>
      </w:r>
      <w:r w:rsidRPr="004A642D">
        <w:t xml:space="preserve">terminating </w:t>
      </w:r>
      <w:r w:rsidR="00ED1699" w:rsidRPr="004A642D">
        <w:t>equipment</w:t>
      </w:r>
      <w:r w:rsidRPr="004A642D">
        <w:t xml:space="preserve"> plus all network infrastructure on their premises, including connecting router:  </w:t>
      </w:r>
    </w:p>
    <w:p w14:paraId="05852299" w14:textId="77777777" w:rsidR="00755FC9" w:rsidRPr="004A642D" w:rsidRDefault="00755FC9" w:rsidP="00755FC9">
      <w:pPr>
        <w:spacing w:after="0" w:line="259" w:lineRule="auto"/>
        <w:ind w:left="61" w:firstLine="0"/>
        <w:jc w:val="center"/>
      </w:pPr>
      <w:r w:rsidRPr="004A642D">
        <w:t xml:space="preserve"> </w:t>
      </w:r>
    </w:p>
    <w:p w14:paraId="5F8CFBCE" w14:textId="77777777" w:rsidR="00755FC9" w:rsidRPr="004A642D" w:rsidRDefault="00755FC9" w:rsidP="00A25017">
      <w:pPr>
        <w:numPr>
          <w:ilvl w:val="0"/>
          <w:numId w:val="10"/>
        </w:numPr>
        <w:spacing w:after="28"/>
        <w:ind w:hanging="720"/>
      </w:pPr>
      <w:r w:rsidRPr="004A642D">
        <w:t xml:space="preserve">Connecting CLEC personnel will be responsible for CLEC router and/or network configuration, and all network equipment and circuit connection(s) up to the AT&amp;T ILEC company point of demarcation.  The CLEC will be responsible for all replacement or repair of CLEC provided circuits(s). </w:t>
      </w:r>
    </w:p>
    <w:p w14:paraId="3EA4FED4" w14:textId="77777777" w:rsidR="00755FC9" w:rsidRPr="004A642D" w:rsidRDefault="00755FC9" w:rsidP="00755FC9">
      <w:pPr>
        <w:spacing w:after="0" w:line="259" w:lineRule="auto"/>
        <w:ind w:left="0" w:firstLine="0"/>
      </w:pPr>
      <w:r w:rsidRPr="004A642D">
        <w:rPr>
          <w:sz w:val="24"/>
        </w:rPr>
        <w:t xml:space="preserve"> </w:t>
      </w:r>
    </w:p>
    <w:p w14:paraId="5AD0E18E" w14:textId="77777777" w:rsidR="00755FC9" w:rsidRPr="004A642D" w:rsidRDefault="00755FC9" w:rsidP="00A25017">
      <w:pPr>
        <w:numPr>
          <w:ilvl w:val="0"/>
          <w:numId w:val="10"/>
        </w:numPr>
        <w:ind w:hanging="720"/>
      </w:pPr>
      <w:r w:rsidRPr="004A642D">
        <w:t xml:space="preserve">All access to AT&amp;T ILEC Company OSSs will be denied by default and permitted by authorized exception (as approved by application project manager). </w:t>
      </w:r>
    </w:p>
    <w:p w14:paraId="1A69FCEC" w14:textId="77777777" w:rsidR="00755FC9" w:rsidRPr="004A642D" w:rsidRDefault="00755FC9" w:rsidP="00755FC9">
      <w:pPr>
        <w:spacing w:after="0" w:line="259" w:lineRule="auto"/>
        <w:ind w:left="0" w:firstLine="0"/>
      </w:pPr>
      <w:r w:rsidRPr="004A642D">
        <w:t xml:space="preserve"> </w:t>
      </w:r>
    </w:p>
    <w:p w14:paraId="6F18B8A2" w14:textId="77777777" w:rsidR="00755FC9" w:rsidRPr="004A642D" w:rsidRDefault="00755FC9" w:rsidP="00A25017">
      <w:pPr>
        <w:numPr>
          <w:ilvl w:val="0"/>
          <w:numId w:val="10"/>
        </w:numPr>
        <w:ind w:hanging="720"/>
      </w:pPr>
      <w:r w:rsidRPr="004A642D">
        <w:t xml:space="preserve">All OSS access requires a valid AT&amp;T ILEC company user identification and password.  UserIDs can be associated with any CLEC IP address; i.e., workstation. </w:t>
      </w:r>
    </w:p>
    <w:p w14:paraId="227002F5" w14:textId="77777777" w:rsidR="00755FC9" w:rsidRPr="004A642D" w:rsidRDefault="00755FC9" w:rsidP="00755FC9">
      <w:pPr>
        <w:spacing w:after="0" w:line="259" w:lineRule="auto"/>
        <w:ind w:left="0" w:firstLine="0"/>
      </w:pPr>
      <w:r w:rsidRPr="004A642D">
        <w:t xml:space="preserve"> </w:t>
      </w:r>
    </w:p>
    <w:p w14:paraId="3E2E3E41" w14:textId="77777777" w:rsidR="00755FC9" w:rsidRPr="004A642D" w:rsidRDefault="00755FC9" w:rsidP="00A25017">
      <w:pPr>
        <w:numPr>
          <w:ilvl w:val="0"/>
          <w:numId w:val="10"/>
        </w:numPr>
        <w:ind w:hanging="720"/>
      </w:pPr>
      <w:r w:rsidRPr="004A642D">
        <w:lastRenderedPageBreak/>
        <w:t xml:space="preserve">Multiple connecting partners will not enter an AT&amp;T ILEC company's network over the same physical termination.  The only exception is when the connecting partner is a Service Bureau Provider (SBP).  In this arrangement, the SBP can service multiple CLECs over the same physical termination, </w:t>
      </w:r>
      <w:proofErr w:type="gramStart"/>
      <w:r w:rsidRPr="004A642D">
        <w:t>as long as</w:t>
      </w:r>
      <w:proofErr w:type="gramEnd"/>
      <w:r w:rsidRPr="004A642D">
        <w:t xml:space="preserve"> the connection type is Frame Relay.  The Service Bureau Provider must have a written agreement with AT&amp;T and appropriate wording may need to be amended to the CLEC(s) Interconnection Agreement before this connectivity arrangement may take place.   </w:t>
      </w:r>
    </w:p>
    <w:p w14:paraId="0F1727DF" w14:textId="77777777" w:rsidR="008714C0" w:rsidRPr="00561CFE" w:rsidRDefault="008714C0" w:rsidP="0073571F"/>
    <w:p w14:paraId="06614AD7" w14:textId="77777777" w:rsidR="001F0D4F" w:rsidRDefault="001F0D4F">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5D80CFC1" w14:textId="77777777" w:rsidR="00C13A0A" w:rsidRPr="009F20D8" w:rsidRDefault="00C13A0A" w:rsidP="00C13A0A">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31AEFB0D" w14:textId="77777777" w:rsidR="00D87D56" w:rsidRDefault="00D87D56" w:rsidP="00141519">
      <w:pPr>
        <w:pStyle w:val="Heading1"/>
        <w:spacing w:after="187"/>
        <w:ind w:left="-5"/>
      </w:pPr>
      <w:bookmarkStart w:id="21" w:name="_Toc482878134"/>
      <w:r>
        <w:t>APPENDIX 2</w:t>
      </w:r>
      <w:bookmarkEnd w:id="21"/>
    </w:p>
    <w:p w14:paraId="20E1F6B2" w14:textId="77777777" w:rsidR="00C62770" w:rsidRDefault="00C62770" w:rsidP="00A25017">
      <w:pPr>
        <w:pStyle w:val="Heading2"/>
      </w:pPr>
      <w:bookmarkStart w:id="22" w:name="_Toc482878135"/>
      <w:r w:rsidRPr="00C62770">
        <w:t>REMOTE ACCESS FACILITY (RAF) Access Standards and Requirements</w:t>
      </w:r>
      <w:bookmarkEnd w:id="22"/>
    </w:p>
    <w:p w14:paraId="17C1BD65" w14:textId="77777777" w:rsidR="00C62770" w:rsidRPr="00E07C84" w:rsidRDefault="00C62770" w:rsidP="00A25017"/>
    <w:p w14:paraId="7E8B7E0A" w14:textId="77777777" w:rsidR="00C62770" w:rsidRPr="00C62770" w:rsidRDefault="00C62770" w:rsidP="00A25017">
      <w:pPr>
        <w:pStyle w:val="Heading3"/>
      </w:pPr>
      <w:bookmarkStart w:id="23" w:name="_Toc482878136"/>
      <w:r w:rsidRPr="00C62770">
        <w:t>Private Line and Frame Relay Standards and Requirements</w:t>
      </w:r>
      <w:bookmarkEnd w:id="23"/>
      <w:r w:rsidRPr="00C62770">
        <w:t xml:space="preserve"> </w:t>
      </w:r>
    </w:p>
    <w:p w14:paraId="486F483C" w14:textId="77777777" w:rsidR="00C62770" w:rsidRPr="00C62770" w:rsidRDefault="00C62770" w:rsidP="00C62770">
      <w:pPr>
        <w:spacing w:after="160" w:line="259" w:lineRule="auto"/>
        <w:ind w:left="0" w:firstLine="0"/>
      </w:pPr>
      <w:r w:rsidRPr="00C62770">
        <w:t xml:space="preserve"> </w:t>
      </w:r>
    </w:p>
    <w:p w14:paraId="7032F059" w14:textId="77777777" w:rsidR="00C62770" w:rsidRPr="00C62770" w:rsidRDefault="00C62770" w:rsidP="00C62770">
      <w:pPr>
        <w:numPr>
          <w:ilvl w:val="0"/>
          <w:numId w:val="22"/>
        </w:numPr>
        <w:spacing w:after="160" w:line="259" w:lineRule="auto"/>
      </w:pPr>
      <w:r w:rsidRPr="00C62770">
        <w:t xml:space="preserve">A Remote Access Facility for CLEC access is located within each AT&amp;T ILEC region.  </w:t>
      </w:r>
    </w:p>
    <w:p w14:paraId="6D3B7C44" w14:textId="77777777" w:rsidR="00C62770" w:rsidRPr="00C62770" w:rsidRDefault="00C62770" w:rsidP="00C62770">
      <w:pPr>
        <w:spacing w:after="160" w:line="259" w:lineRule="auto"/>
        <w:ind w:left="0" w:firstLine="0"/>
      </w:pPr>
      <w:r w:rsidRPr="00C62770">
        <w:t xml:space="preserve"> </w:t>
      </w:r>
    </w:p>
    <w:p w14:paraId="1E1B3950" w14:textId="77777777" w:rsidR="00C62770" w:rsidRPr="00C62770" w:rsidRDefault="00C62770" w:rsidP="00C62770">
      <w:pPr>
        <w:numPr>
          <w:ilvl w:val="0"/>
          <w:numId w:val="22"/>
        </w:numPr>
        <w:spacing w:after="160" w:line="259" w:lineRule="auto"/>
      </w:pPr>
      <w:r w:rsidRPr="00C62770">
        <w:t xml:space="preserve">Network to network connection between connecting entities will be a single circuit connection; i.e. private line or Frame Relay (T1 speeds or fractional T1). </w:t>
      </w:r>
    </w:p>
    <w:p w14:paraId="1572683D" w14:textId="77777777" w:rsidR="00C62770" w:rsidRPr="00C62770" w:rsidRDefault="00C62770" w:rsidP="00C62770">
      <w:pPr>
        <w:spacing w:after="160" w:line="259" w:lineRule="auto"/>
        <w:ind w:left="0" w:firstLine="0"/>
      </w:pPr>
      <w:r w:rsidRPr="00C62770">
        <w:t xml:space="preserve"> </w:t>
      </w:r>
    </w:p>
    <w:p w14:paraId="6115AC26" w14:textId="77777777" w:rsidR="00C62770" w:rsidRPr="00C62770" w:rsidRDefault="00C62770" w:rsidP="00C62770">
      <w:pPr>
        <w:numPr>
          <w:ilvl w:val="0"/>
          <w:numId w:val="22"/>
        </w:numPr>
        <w:spacing w:after="160" w:line="259" w:lineRule="auto"/>
      </w:pPr>
      <w:r w:rsidRPr="00C62770">
        <w:t xml:space="preserve">All AT&amp;T ILEC company routers used within the Remote Access Facility will be Cisco routers.  Interconnection specific issues and requirements will be communicated with the connecting CLEC when remote access service activation is negotiated.  </w:t>
      </w:r>
    </w:p>
    <w:p w14:paraId="177A0C4B" w14:textId="77777777" w:rsidR="00C62770" w:rsidRPr="00C62770" w:rsidRDefault="00C62770" w:rsidP="00C62770">
      <w:pPr>
        <w:spacing w:after="160" w:line="259" w:lineRule="auto"/>
        <w:ind w:left="0" w:firstLine="0"/>
      </w:pPr>
      <w:r w:rsidRPr="00C62770">
        <w:t xml:space="preserve"> </w:t>
      </w:r>
    </w:p>
    <w:p w14:paraId="40364E98" w14:textId="77777777" w:rsidR="00C62770" w:rsidRPr="00C62770" w:rsidRDefault="00C62770" w:rsidP="00C62770">
      <w:pPr>
        <w:numPr>
          <w:ilvl w:val="0"/>
          <w:numId w:val="22"/>
        </w:numPr>
        <w:spacing w:after="160" w:line="259" w:lineRule="auto"/>
      </w:pPr>
      <w:r w:rsidRPr="00C62770">
        <w:t xml:space="preserve">All network communications between AT&amp;T ILEC company network address space and connecting CLEC network address space will use this network connection.  All other logical/physical paths will be blocked.  The current browser address is supplied on the CLEC IP Request form </w:t>
      </w:r>
    </w:p>
    <w:p w14:paraId="7E7203A4" w14:textId="77777777" w:rsidR="00C62770" w:rsidRPr="00C62770" w:rsidRDefault="00C62770" w:rsidP="00C62770">
      <w:pPr>
        <w:spacing w:after="160" w:line="259" w:lineRule="auto"/>
        <w:ind w:left="0" w:firstLine="0"/>
      </w:pPr>
      <w:r w:rsidRPr="00C62770">
        <w:t xml:space="preserve"> </w:t>
      </w:r>
    </w:p>
    <w:p w14:paraId="7702B664" w14:textId="77777777" w:rsidR="00C62770" w:rsidRPr="00C62770" w:rsidRDefault="00C62770" w:rsidP="00C62770">
      <w:pPr>
        <w:numPr>
          <w:ilvl w:val="0"/>
          <w:numId w:val="22"/>
        </w:numPr>
        <w:spacing w:after="160" w:line="259" w:lineRule="auto"/>
      </w:pPr>
      <w:r w:rsidRPr="00C62770">
        <w:t xml:space="preserve">Static routes or Border Gateway Protocol Version 4 (BGP 4) will be the only routing methods used between entities.  No other routing methods will be used. </w:t>
      </w:r>
    </w:p>
    <w:p w14:paraId="3E1C186F" w14:textId="77777777" w:rsidR="00C62770" w:rsidRPr="00C62770" w:rsidRDefault="00C62770" w:rsidP="00C62770">
      <w:pPr>
        <w:spacing w:after="160" w:line="259" w:lineRule="auto"/>
        <w:ind w:left="0" w:firstLine="0"/>
      </w:pPr>
      <w:r w:rsidRPr="00C62770">
        <w:t xml:space="preserve"> </w:t>
      </w:r>
    </w:p>
    <w:p w14:paraId="56E228C6" w14:textId="77777777" w:rsidR="00C62770" w:rsidRPr="00C62770" w:rsidRDefault="00C62770" w:rsidP="00C62770">
      <w:pPr>
        <w:numPr>
          <w:ilvl w:val="0"/>
          <w:numId w:val="22"/>
        </w:numPr>
        <w:spacing w:after="160" w:line="259" w:lineRule="auto"/>
      </w:pPr>
      <w:r w:rsidRPr="00C62770">
        <w:t xml:space="preserve">Routed traffic over network link will use TCP/IP. </w:t>
      </w:r>
    </w:p>
    <w:p w14:paraId="3D431496" w14:textId="77777777" w:rsidR="00C62770" w:rsidRPr="00C62770" w:rsidRDefault="00C62770" w:rsidP="00C62770">
      <w:pPr>
        <w:spacing w:after="160" w:line="259" w:lineRule="auto"/>
        <w:ind w:left="0" w:firstLine="0"/>
      </w:pPr>
      <w:r w:rsidRPr="00C62770">
        <w:t xml:space="preserve"> </w:t>
      </w:r>
    </w:p>
    <w:p w14:paraId="5179A478" w14:textId="77777777" w:rsidR="00C62770" w:rsidRPr="00C62770" w:rsidRDefault="00C62770" w:rsidP="00C62770">
      <w:pPr>
        <w:numPr>
          <w:ilvl w:val="0"/>
          <w:numId w:val="22"/>
        </w:numPr>
        <w:spacing w:after="160" w:line="259" w:lineRule="auto"/>
      </w:pPr>
      <w:r w:rsidRPr="00C62770">
        <w:t xml:space="preserve">Non-AT&amp;T ILEC Company to non-AT&amp;T ILEC company network system access is not permitted over the AT&amp;T ILEC Company’s DCN. </w:t>
      </w:r>
    </w:p>
    <w:p w14:paraId="42A7719A" w14:textId="77777777" w:rsidR="00C62770" w:rsidRPr="00C62770" w:rsidRDefault="00C62770" w:rsidP="00C62770">
      <w:pPr>
        <w:spacing w:after="160" w:line="259" w:lineRule="auto"/>
        <w:ind w:left="0" w:firstLine="0"/>
      </w:pPr>
      <w:r w:rsidRPr="00C62770">
        <w:t xml:space="preserve"> </w:t>
      </w:r>
    </w:p>
    <w:p w14:paraId="2CBDEAE7" w14:textId="77777777" w:rsidR="00C62770" w:rsidRPr="00C62770" w:rsidRDefault="00C62770" w:rsidP="00C62770">
      <w:pPr>
        <w:numPr>
          <w:ilvl w:val="0"/>
          <w:numId w:val="22"/>
        </w:numPr>
        <w:spacing w:after="160" w:line="259" w:lineRule="auto"/>
      </w:pPr>
      <w:r w:rsidRPr="00C62770">
        <w:t xml:space="preserve">Point of demarcation will be the serial port on the AT&amp;T ILEC company provided router. </w:t>
      </w:r>
    </w:p>
    <w:p w14:paraId="0CE95E1D" w14:textId="77777777" w:rsidR="00C62770" w:rsidRPr="00C62770" w:rsidRDefault="00C62770" w:rsidP="00C62770">
      <w:pPr>
        <w:spacing w:after="160" w:line="259" w:lineRule="auto"/>
        <w:ind w:left="0" w:firstLine="0"/>
      </w:pPr>
      <w:r w:rsidRPr="00C62770">
        <w:t xml:space="preserve"> </w:t>
      </w:r>
    </w:p>
    <w:p w14:paraId="6FCC28DE" w14:textId="77777777" w:rsidR="00C62770" w:rsidRPr="00C62770" w:rsidRDefault="00C62770" w:rsidP="00C62770">
      <w:pPr>
        <w:numPr>
          <w:ilvl w:val="0"/>
          <w:numId w:val="22"/>
        </w:numPr>
        <w:spacing w:after="160" w:line="259" w:lineRule="auto"/>
      </w:pPr>
      <w:r w:rsidRPr="00C62770">
        <w:t xml:space="preserve">AT&amp;T personnel will be responsible for the AT&amp;T ILEC company router and/or network configuration.   </w:t>
      </w:r>
    </w:p>
    <w:p w14:paraId="0648BE8B" w14:textId="77777777" w:rsidR="00C13A0A" w:rsidRPr="009F20D8" w:rsidRDefault="00C62770" w:rsidP="00C13A0A">
      <w:pPr>
        <w:rPr>
          <w:b/>
          <w:color w:val="FF0000"/>
        </w:rPr>
      </w:pPr>
      <w:r w:rsidRPr="00C62770">
        <w:t xml:space="preserve"> </w:t>
      </w:r>
      <w:r w:rsidR="00C13A0A" w:rsidRPr="009F20D8">
        <w:rPr>
          <w:b/>
          <w:color w:val="FF0000"/>
        </w:rPr>
        <w:t xml:space="preserve">*** </w:t>
      </w:r>
      <w:r w:rsidR="00C13A0A" w:rsidRPr="009F20D8">
        <w:rPr>
          <w:b/>
          <w:color w:val="FF0000"/>
          <w:u w:val="single"/>
        </w:rPr>
        <w:t>NOTE</w:t>
      </w:r>
      <w:r w:rsidR="00C13A0A"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2FC29192" w14:textId="77777777" w:rsidR="00C62770" w:rsidRPr="00C62770" w:rsidRDefault="00C62770" w:rsidP="00C62770">
      <w:pPr>
        <w:spacing w:after="160" w:line="259" w:lineRule="auto"/>
        <w:ind w:left="0" w:firstLine="0"/>
      </w:pPr>
    </w:p>
    <w:p w14:paraId="565754EC" w14:textId="77777777" w:rsidR="00C13A0A" w:rsidRPr="009F20D8" w:rsidRDefault="00C13A0A" w:rsidP="00C13A0A">
      <w:pPr>
        <w:rPr>
          <w:b/>
          <w:color w:val="FF0000"/>
        </w:rPr>
      </w:pPr>
      <w:r>
        <w:lastRenderedPageBreak/>
        <w:tab/>
      </w: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6F61B521" w14:textId="77777777" w:rsidR="00C13A0A" w:rsidRDefault="00C13A0A" w:rsidP="00A25017">
      <w:pPr>
        <w:spacing w:after="160" w:line="259" w:lineRule="auto"/>
        <w:ind w:left="0" w:firstLine="0"/>
      </w:pPr>
      <w:r>
        <w:tab/>
      </w:r>
      <w:r>
        <w:tab/>
      </w:r>
    </w:p>
    <w:p w14:paraId="126E9333" w14:textId="77777777" w:rsidR="00C62770" w:rsidRPr="00C62770" w:rsidRDefault="00C62770" w:rsidP="00C62770">
      <w:pPr>
        <w:numPr>
          <w:ilvl w:val="0"/>
          <w:numId w:val="22"/>
        </w:numPr>
        <w:spacing w:after="160" w:line="259" w:lineRule="auto"/>
      </w:pPr>
      <w:r w:rsidRPr="00C62770">
        <w:t xml:space="preserve">CLEC provided router(s) are not allowed on AT&amp;T ILEC company premises. </w:t>
      </w:r>
    </w:p>
    <w:p w14:paraId="3711C7B2" w14:textId="77777777" w:rsidR="00C62770" w:rsidRPr="00C62770" w:rsidRDefault="00C62770" w:rsidP="00C62770">
      <w:pPr>
        <w:spacing w:after="160" w:line="259" w:lineRule="auto"/>
        <w:ind w:left="0" w:firstLine="0"/>
      </w:pPr>
      <w:r w:rsidRPr="00C62770">
        <w:t xml:space="preserve"> </w:t>
      </w:r>
    </w:p>
    <w:p w14:paraId="4026CC09" w14:textId="77777777" w:rsidR="00C62770" w:rsidRPr="00C62770" w:rsidRDefault="00C62770" w:rsidP="00C62770">
      <w:pPr>
        <w:numPr>
          <w:ilvl w:val="0"/>
          <w:numId w:val="22"/>
        </w:numPr>
        <w:spacing w:after="160" w:line="259" w:lineRule="auto"/>
      </w:pPr>
      <w:r w:rsidRPr="00C62770">
        <w:t xml:space="preserve">CLEC router(s) at the CLEC premises that must “communicate” with the AT&amp;T ILEC company router(s) must conform to standards supportable by the AT&amp;T ILEC Company provided router. </w:t>
      </w:r>
    </w:p>
    <w:p w14:paraId="2B6E3CFA" w14:textId="77777777" w:rsidR="00C62770" w:rsidRPr="00C62770" w:rsidRDefault="00C62770" w:rsidP="00C62770">
      <w:pPr>
        <w:spacing w:after="160" w:line="259" w:lineRule="auto"/>
        <w:ind w:left="0" w:firstLine="0"/>
      </w:pPr>
      <w:r w:rsidRPr="00C62770">
        <w:t xml:space="preserve"> </w:t>
      </w:r>
    </w:p>
    <w:p w14:paraId="3F261624" w14:textId="77777777" w:rsidR="00C62770" w:rsidRPr="00C62770" w:rsidRDefault="00C62770" w:rsidP="00C62770">
      <w:pPr>
        <w:numPr>
          <w:ilvl w:val="0"/>
          <w:numId w:val="22"/>
        </w:numPr>
        <w:spacing w:after="160" w:line="259" w:lineRule="auto"/>
      </w:pPr>
      <w:r w:rsidRPr="00C62770">
        <w:t xml:space="preserve">Connecting CLEC must have a valid, public, registered Internet Protocol (IP) network address for network connection.  AT&amp;T currently only supports IPV4. </w:t>
      </w:r>
    </w:p>
    <w:p w14:paraId="332C3C52" w14:textId="77777777" w:rsidR="00C62770" w:rsidRPr="00C62770" w:rsidRDefault="00C62770" w:rsidP="00C62770">
      <w:pPr>
        <w:spacing w:after="160" w:line="259" w:lineRule="auto"/>
        <w:ind w:left="0" w:firstLine="0"/>
      </w:pPr>
      <w:r w:rsidRPr="00C62770">
        <w:t xml:space="preserve"> </w:t>
      </w:r>
    </w:p>
    <w:p w14:paraId="4312D614" w14:textId="77777777" w:rsidR="00C62770" w:rsidRPr="00C62770" w:rsidRDefault="00C62770" w:rsidP="00C62770">
      <w:pPr>
        <w:numPr>
          <w:ilvl w:val="0"/>
          <w:numId w:val="22"/>
        </w:numPr>
        <w:spacing w:after="160" w:line="259" w:lineRule="auto"/>
      </w:pPr>
      <w:r w:rsidRPr="00C62770">
        <w:t xml:space="preserve">Connecting CLEC provides IP network addressing up to and including point of AT&amp;T ILEC company demarcation (router serial port on AT&amp;T ILEC Company provided router).  Connecting CLEC provides IP address for both ends of the circuit from this IP network address.   </w:t>
      </w:r>
    </w:p>
    <w:p w14:paraId="44AB9143" w14:textId="77777777" w:rsidR="00C13A0A" w:rsidRDefault="00C13A0A" w:rsidP="00C13A0A"/>
    <w:p w14:paraId="04F08292" w14:textId="77777777" w:rsidR="00C13A0A" w:rsidRPr="009F20D8" w:rsidRDefault="00C62770" w:rsidP="00C13A0A">
      <w:pPr>
        <w:rPr>
          <w:b/>
          <w:color w:val="FF0000"/>
        </w:rPr>
      </w:pPr>
      <w:r w:rsidRPr="00C62770">
        <w:t xml:space="preserve"> </w:t>
      </w:r>
      <w:r w:rsidR="00C13A0A" w:rsidRPr="009F20D8">
        <w:rPr>
          <w:b/>
          <w:color w:val="FF0000"/>
        </w:rPr>
        <w:t xml:space="preserve">*** </w:t>
      </w:r>
      <w:r w:rsidR="00C13A0A" w:rsidRPr="009F20D8">
        <w:rPr>
          <w:b/>
          <w:color w:val="FF0000"/>
          <w:u w:val="single"/>
        </w:rPr>
        <w:t>NOTE</w:t>
      </w:r>
      <w:r w:rsidR="00C13A0A"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19CDDC9B" w14:textId="77777777" w:rsidR="00C62770" w:rsidRPr="00C62770" w:rsidRDefault="00C62770" w:rsidP="00C62770">
      <w:pPr>
        <w:spacing w:after="160" w:line="259" w:lineRule="auto"/>
        <w:ind w:left="0" w:firstLine="0"/>
      </w:pPr>
    </w:p>
    <w:p w14:paraId="0994D751" w14:textId="77777777" w:rsidR="00C13A0A" w:rsidRDefault="00C13A0A">
      <w:pPr>
        <w:spacing w:after="160" w:line="259" w:lineRule="auto"/>
        <w:ind w:left="0" w:firstLine="0"/>
      </w:pPr>
      <w:r>
        <w:br w:type="page"/>
      </w:r>
    </w:p>
    <w:p w14:paraId="2E14E9F6" w14:textId="77777777" w:rsidR="00C13A0A" w:rsidRPr="009F20D8" w:rsidRDefault="00C13A0A" w:rsidP="00C13A0A">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73604A4C" w14:textId="77777777" w:rsidR="00C13A0A" w:rsidRDefault="00C13A0A" w:rsidP="00A25017">
      <w:pPr>
        <w:spacing w:after="160" w:line="259" w:lineRule="auto"/>
        <w:ind w:left="720" w:firstLine="0"/>
      </w:pPr>
    </w:p>
    <w:p w14:paraId="500F2DD5" w14:textId="77777777" w:rsidR="00C62770" w:rsidRPr="00C62770" w:rsidRDefault="00C62770" w:rsidP="00C62770">
      <w:pPr>
        <w:numPr>
          <w:ilvl w:val="0"/>
          <w:numId w:val="22"/>
        </w:numPr>
        <w:spacing w:after="160" w:line="259" w:lineRule="auto"/>
      </w:pPr>
      <w:r w:rsidRPr="00C62770">
        <w:t xml:space="preserve">Connecting CLEC is responsible for providing a circuit between the CLEC site and AT&amp;T ILEC company per the following requirements: </w:t>
      </w:r>
    </w:p>
    <w:p w14:paraId="715E37B1" w14:textId="77777777" w:rsidR="00C13A0A" w:rsidRPr="00A25017" w:rsidRDefault="00C62770" w:rsidP="00A25017">
      <w:pPr>
        <w:spacing w:line="250" w:lineRule="auto"/>
        <w:ind w:left="734" w:right="720" w:hanging="14"/>
        <w:rPr>
          <w:u w:color="000000"/>
        </w:rPr>
      </w:pPr>
      <w:r w:rsidRPr="00A25017">
        <w:rPr>
          <w:b/>
          <w:u w:val="single" w:color="000000"/>
        </w:rPr>
        <w:t>Supplier:</w:t>
      </w:r>
      <w:r w:rsidRPr="00A25017">
        <w:rPr>
          <w:u w:color="000000"/>
        </w:rPr>
        <w:t xml:space="preserve">  Circuit may be ordered through CLEC’s supplier of </w:t>
      </w:r>
      <w:r w:rsidR="00C13A0A">
        <w:rPr>
          <w:u w:color="000000"/>
        </w:rPr>
        <w:t>c</w:t>
      </w:r>
      <w:r w:rsidRPr="00A25017">
        <w:rPr>
          <w:u w:color="000000"/>
        </w:rPr>
        <w:t xml:space="preserve">hoice. </w:t>
      </w:r>
    </w:p>
    <w:p w14:paraId="468B700B" w14:textId="77777777" w:rsidR="00C62770" w:rsidRPr="00A25017" w:rsidRDefault="00C62770" w:rsidP="00A25017">
      <w:pPr>
        <w:spacing w:line="250" w:lineRule="auto"/>
        <w:ind w:left="734" w:right="720" w:hanging="14"/>
        <w:rPr>
          <w:b/>
          <w:u w:val="single" w:color="000000"/>
        </w:rPr>
      </w:pPr>
      <w:r w:rsidRPr="00A25017">
        <w:rPr>
          <w:b/>
          <w:u w:val="single" w:color="000000"/>
        </w:rPr>
        <w:t>Type:</w:t>
      </w:r>
      <w:r w:rsidRPr="00A25017">
        <w:rPr>
          <w:u w:color="000000"/>
        </w:rPr>
        <w:t xml:space="preserve">  Private Line or Frame Relay.</w:t>
      </w:r>
      <w:r w:rsidRPr="00A25017">
        <w:rPr>
          <w:b/>
          <w:u w:val="single" w:color="000000"/>
        </w:rPr>
        <w:t xml:space="preserve"> </w:t>
      </w:r>
    </w:p>
    <w:p w14:paraId="6E5641D1" w14:textId="77777777" w:rsidR="00C62770" w:rsidRPr="00A25017" w:rsidRDefault="00C62770" w:rsidP="00A25017">
      <w:pPr>
        <w:spacing w:line="250" w:lineRule="auto"/>
        <w:ind w:left="734" w:right="720" w:hanging="14"/>
        <w:rPr>
          <w:u w:color="000000"/>
        </w:rPr>
      </w:pPr>
      <w:r w:rsidRPr="00A25017">
        <w:rPr>
          <w:b/>
          <w:u w:val="single" w:color="000000"/>
        </w:rPr>
        <w:t>Bandwidth:</w:t>
      </w:r>
      <w:r w:rsidRPr="00A25017">
        <w:rPr>
          <w:u w:color="000000"/>
        </w:rPr>
        <w:t xml:space="preserve">  Minimum requirements:  56 Kbps, fractional T1 (1.544Mbps).  The CLEC is responsible for sizing the bandwidth to service their needs. </w:t>
      </w:r>
    </w:p>
    <w:p w14:paraId="7E27D75F" w14:textId="77777777" w:rsidR="00C62770" w:rsidRPr="00A25017" w:rsidRDefault="00C62770" w:rsidP="00A25017">
      <w:pPr>
        <w:spacing w:line="250" w:lineRule="auto"/>
        <w:ind w:left="734" w:right="720" w:hanging="14"/>
        <w:rPr>
          <w:b/>
          <w:u w:val="single" w:color="000000"/>
        </w:rPr>
      </w:pPr>
      <w:r w:rsidRPr="00A25017">
        <w:rPr>
          <w:b/>
          <w:u w:val="single" w:color="000000"/>
        </w:rPr>
        <w:t>Installation:</w:t>
      </w:r>
      <w:r w:rsidRPr="00A25017">
        <w:rPr>
          <w:u w:color="000000"/>
        </w:rPr>
        <w:t xml:space="preserve">  Must be coordinated through the IS Call Center.</w:t>
      </w:r>
      <w:r w:rsidRPr="00A25017">
        <w:rPr>
          <w:b/>
          <w:u w:val="single" w:color="000000"/>
        </w:rPr>
        <w:t xml:space="preserve"> </w:t>
      </w:r>
    </w:p>
    <w:p w14:paraId="597E5FCE" w14:textId="77777777" w:rsidR="00C62770" w:rsidRPr="00A25017" w:rsidRDefault="00C62770" w:rsidP="00A25017">
      <w:pPr>
        <w:spacing w:line="250" w:lineRule="auto"/>
        <w:ind w:left="734" w:right="720" w:hanging="14"/>
        <w:rPr>
          <w:b/>
          <w:u w:val="single" w:color="000000"/>
        </w:rPr>
      </w:pPr>
      <w:r w:rsidRPr="00A25017">
        <w:rPr>
          <w:b/>
          <w:u w:val="single" w:color="000000"/>
        </w:rPr>
        <w:t>Termination Address:</w:t>
      </w:r>
      <w:r w:rsidRPr="00A25017">
        <w:rPr>
          <w:u w:color="000000"/>
        </w:rPr>
        <w:t xml:space="preserve">  Terminate Circuit at: one of the following regional </w:t>
      </w:r>
      <w:proofErr w:type="spellStart"/>
      <w:r w:rsidRPr="00A25017">
        <w:rPr>
          <w:u w:color="000000"/>
        </w:rPr>
        <w:t>xRAF</w:t>
      </w:r>
      <w:proofErr w:type="spellEnd"/>
      <w:r w:rsidRPr="00A25017">
        <w:rPr>
          <w:u w:color="000000"/>
        </w:rPr>
        <w:t xml:space="preserve"> locations:</w:t>
      </w:r>
      <w:r w:rsidRPr="00A25017">
        <w:rPr>
          <w:b/>
          <w:u w:val="single" w:color="000000"/>
        </w:rPr>
        <w:t xml:space="preserve"> </w:t>
      </w:r>
    </w:p>
    <w:p w14:paraId="602E4B42" w14:textId="77777777" w:rsidR="00C62770" w:rsidRPr="00C62770" w:rsidRDefault="00C62770" w:rsidP="00A25017">
      <w:pPr>
        <w:spacing w:after="160" w:line="240" w:lineRule="auto"/>
        <w:ind w:left="0" w:firstLine="0"/>
      </w:pPr>
      <w:r w:rsidRPr="00C62770">
        <w:rPr>
          <w:b/>
        </w:rPr>
        <w:t xml:space="preserve"> </w:t>
      </w:r>
      <w:r w:rsidRPr="00C62770">
        <w:t xml:space="preserve"> </w:t>
      </w:r>
    </w:p>
    <w:p w14:paraId="6B0A129E" w14:textId="77777777" w:rsidR="00F13251" w:rsidRPr="00F13251" w:rsidRDefault="00F13251" w:rsidP="00F13251">
      <w:pPr>
        <w:spacing w:after="4"/>
        <w:ind w:left="3263" w:right="3244"/>
        <w:jc w:val="center"/>
      </w:pPr>
      <w:r w:rsidRPr="00F13251">
        <w:rPr>
          <w:b/>
        </w:rPr>
        <w:t xml:space="preserve">AT&amp;T MIDWEST </w:t>
      </w:r>
    </w:p>
    <w:p w14:paraId="7C7929F6" w14:textId="77777777" w:rsidR="00F13251" w:rsidRPr="00F13251" w:rsidRDefault="00F13251" w:rsidP="00F13251">
      <w:pPr>
        <w:spacing w:after="4"/>
        <w:ind w:left="3263" w:right="3193"/>
        <w:jc w:val="center"/>
      </w:pPr>
      <w:r w:rsidRPr="00F13251">
        <w:rPr>
          <w:b/>
        </w:rPr>
        <w:t xml:space="preserve">2305 Sanders Road, Floor 2 Northbrook, IL 60062 </w:t>
      </w:r>
    </w:p>
    <w:p w14:paraId="4F4BB83B" w14:textId="77777777" w:rsidR="00F13251" w:rsidRDefault="00F13251" w:rsidP="00F13251">
      <w:pPr>
        <w:spacing w:after="4"/>
        <w:ind w:left="3263" w:right="3244"/>
        <w:jc w:val="center"/>
        <w:rPr>
          <w:b/>
        </w:rPr>
      </w:pPr>
      <w:r w:rsidRPr="00F13251">
        <w:rPr>
          <w:b/>
        </w:rPr>
        <w:t xml:space="preserve">NPA-NXX = 847-402 </w:t>
      </w:r>
    </w:p>
    <w:p w14:paraId="26E77EA2" w14:textId="77777777" w:rsidR="00EF151E" w:rsidRPr="00F13251" w:rsidRDefault="00EF151E" w:rsidP="00F13251">
      <w:pPr>
        <w:spacing w:after="4"/>
        <w:ind w:left="3263" w:right="3244"/>
        <w:jc w:val="center"/>
      </w:pPr>
    </w:p>
    <w:p w14:paraId="19F1E678" w14:textId="77777777" w:rsidR="00F13251" w:rsidRPr="00F13251" w:rsidRDefault="00F13251" w:rsidP="00A25017">
      <w:pPr>
        <w:spacing w:after="4" w:line="250" w:lineRule="auto"/>
        <w:ind w:left="720" w:firstLine="0"/>
      </w:pPr>
      <w:r w:rsidRPr="00F13251">
        <w:rPr>
          <w:b/>
        </w:rPr>
        <w:t xml:space="preserve">Before ordering a circuit to Northbrook contact your AT&amp;T </w:t>
      </w:r>
      <w:r w:rsidR="00EF151E">
        <w:rPr>
          <w:b/>
        </w:rPr>
        <w:t>CLEC Account Manager</w:t>
      </w:r>
      <w:r>
        <w:rPr>
          <w:b/>
        </w:rPr>
        <w:t xml:space="preserve"> for more detailed </w:t>
      </w:r>
      <w:r w:rsidRPr="00F13251">
        <w:rPr>
          <w:b/>
        </w:rPr>
        <w:t>information on terminating at this location.</w:t>
      </w:r>
    </w:p>
    <w:p w14:paraId="7023465C" w14:textId="77777777" w:rsidR="00F13251" w:rsidRPr="00F13251" w:rsidRDefault="00F13251" w:rsidP="00F13251">
      <w:pPr>
        <w:spacing w:after="0" w:line="259" w:lineRule="auto"/>
        <w:ind w:left="61" w:firstLine="0"/>
        <w:jc w:val="center"/>
      </w:pPr>
      <w:r w:rsidRPr="00F13251">
        <w:rPr>
          <w:b/>
        </w:rPr>
        <w:t xml:space="preserve"> </w:t>
      </w:r>
    </w:p>
    <w:p w14:paraId="144F1D2D" w14:textId="77777777" w:rsidR="00F13251" w:rsidRPr="00F13251" w:rsidRDefault="00F13251" w:rsidP="00F13251">
      <w:pPr>
        <w:spacing w:after="4"/>
        <w:ind w:left="3263" w:right="3244"/>
        <w:jc w:val="center"/>
      </w:pPr>
      <w:r w:rsidRPr="00F13251">
        <w:rPr>
          <w:b/>
        </w:rPr>
        <w:t xml:space="preserve">AT&amp;T WEST </w:t>
      </w:r>
    </w:p>
    <w:p w14:paraId="3A1F1499" w14:textId="77777777" w:rsidR="00F13251" w:rsidRPr="00F13251" w:rsidRDefault="00F13251" w:rsidP="00F13251">
      <w:pPr>
        <w:spacing w:after="4"/>
        <w:ind w:left="3263" w:right="3251"/>
        <w:jc w:val="center"/>
      </w:pPr>
      <w:r w:rsidRPr="00F13251">
        <w:rPr>
          <w:b/>
        </w:rPr>
        <w:t xml:space="preserve">2525 North Watney Way, Room D216  </w:t>
      </w:r>
    </w:p>
    <w:p w14:paraId="556615D6" w14:textId="77777777" w:rsidR="00F13251" w:rsidRPr="00F13251" w:rsidRDefault="00F13251" w:rsidP="00F13251">
      <w:pPr>
        <w:spacing w:after="4"/>
        <w:ind w:left="3263" w:right="3244"/>
        <w:jc w:val="center"/>
      </w:pPr>
      <w:r w:rsidRPr="00F13251">
        <w:rPr>
          <w:b/>
        </w:rPr>
        <w:t xml:space="preserve">Fairfield, CA 94533 </w:t>
      </w:r>
    </w:p>
    <w:p w14:paraId="48608DEE" w14:textId="77777777" w:rsidR="00F13251" w:rsidRPr="00F13251" w:rsidRDefault="00F13251" w:rsidP="00F13251">
      <w:pPr>
        <w:spacing w:after="4"/>
        <w:ind w:left="3263" w:right="3244"/>
        <w:jc w:val="center"/>
      </w:pPr>
      <w:r w:rsidRPr="00F13251">
        <w:rPr>
          <w:b/>
        </w:rPr>
        <w:t xml:space="preserve">NPA-NXX = 707-435 </w:t>
      </w:r>
    </w:p>
    <w:p w14:paraId="3B31BF79" w14:textId="77777777" w:rsidR="00F13251" w:rsidRPr="00F13251" w:rsidRDefault="00F13251" w:rsidP="00F13251">
      <w:pPr>
        <w:spacing w:after="0" w:line="259" w:lineRule="auto"/>
        <w:ind w:left="61" w:firstLine="0"/>
        <w:jc w:val="center"/>
      </w:pPr>
      <w:r w:rsidRPr="00F13251">
        <w:rPr>
          <w:b/>
        </w:rPr>
        <w:t xml:space="preserve"> </w:t>
      </w:r>
    </w:p>
    <w:p w14:paraId="7E8B60E4" w14:textId="77777777" w:rsidR="00F13251" w:rsidRPr="00F13251" w:rsidRDefault="00F13251" w:rsidP="00F13251">
      <w:pPr>
        <w:spacing w:after="4"/>
        <w:ind w:left="3263" w:right="3246"/>
        <w:jc w:val="center"/>
      </w:pPr>
      <w:r w:rsidRPr="00F13251">
        <w:rPr>
          <w:b/>
        </w:rPr>
        <w:t xml:space="preserve">AT&amp;T </w:t>
      </w:r>
      <w:r>
        <w:rPr>
          <w:b/>
        </w:rPr>
        <w:t>SOUTH</w:t>
      </w:r>
      <w:r w:rsidRPr="00F13251">
        <w:rPr>
          <w:b/>
        </w:rPr>
        <w:t xml:space="preserve">EAST </w:t>
      </w:r>
    </w:p>
    <w:p w14:paraId="44110629" w14:textId="77777777" w:rsidR="00F13251" w:rsidRDefault="00F13251" w:rsidP="00F13251">
      <w:pPr>
        <w:spacing w:after="4"/>
        <w:ind w:left="3263" w:right="3244"/>
        <w:jc w:val="center"/>
        <w:rPr>
          <w:b/>
        </w:rPr>
      </w:pPr>
      <w:r w:rsidRPr="00F13251">
        <w:rPr>
          <w:b/>
        </w:rPr>
        <w:t xml:space="preserve">9139 Research Dr. </w:t>
      </w:r>
    </w:p>
    <w:p w14:paraId="5C262C22" w14:textId="77777777" w:rsidR="00F13251" w:rsidRDefault="00F13251" w:rsidP="00F13251">
      <w:pPr>
        <w:spacing w:after="4"/>
        <w:ind w:left="3263" w:right="3244"/>
        <w:jc w:val="center"/>
        <w:rPr>
          <w:b/>
        </w:rPr>
      </w:pPr>
      <w:r w:rsidRPr="00F13251">
        <w:rPr>
          <w:b/>
        </w:rPr>
        <w:t>Charlotte, NC. 28262</w:t>
      </w:r>
    </w:p>
    <w:p w14:paraId="3F77FB01" w14:textId="77777777" w:rsidR="00F13251" w:rsidRDefault="00F13251" w:rsidP="00F13251">
      <w:pPr>
        <w:spacing w:after="4"/>
        <w:ind w:left="3263" w:right="3244"/>
        <w:jc w:val="center"/>
        <w:rPr>
          <w:b/>
        </w:rPr>
      </w:pPr>
      <w:r w:rsidRPr="00F13251">
        <w:rPr>
          <w:b/>
        </w:rPr>
        <w:t xml:space="preserve">NPA-NXX = </w:t>
      </w:r>
      <w:r>
        <w:rPr>
          <w:b/>
        </w:rPr>
        <w:t>704-510</w:t>
      </w:r>
      <w:r w:rsidRPr="00F13251">
        <w:rPr>
          <w:b/>
        </w:rPr>
        <w:t xml:space="preserve"> </w:t>
      </w:r>
    </w:p>
    <w:p w14:paraId="78E5295B" w14:textId="77777777" w:rsidR="00F13251" w:rsidRDefault="00F13251" w:rsidP="00F13251">
      <w:pPr>
        <w:spacing w:after="4"/>
        <w:ind w:left="3263" w:right="3244"/>
        <w:jc w:val="center"/>
        <w:rPr>
          <w:b/>
        </w:rPr>
      </w:pPr>
    </w:p>
    <w:p w14:paraId="0A7079A7" w14:textId="77777777" w:rsidR="00F13251" w:rsidRPr="00F13251" w:rsidRDefault="00F13251" w:rsidP="00F13251">
      <w:pPr>
        <w:spacing w:after="4"/>
        <w:ind w:left="3263" w:right="3246"/>
        <w:jc w:val="center"/>
      </w:pPr>
      <w:r w:rsidRPr="00F13251">
        <w:rPr>
          <w:b/>
        </w:rPr>
        <w:t xml:space="preserve">AT&amp;T </w:t>
      </w:r>
      <w:r>
        <w:rPr>
          <w:b/>
        </w:rPr>
        <w:t>SOUTH</w:t>
      </w:r>
      <w:r w:rsidRPr="00F13251">
        <w:rPr>
          <w:b/>
        </w:rPr>
        <w:t xml:space="preserve">EAST </w:t>
      </w:r>
    </w:p>
    <w:p w14:paraId="17F7BD3C" w14:textId="77777777" w:rsidR="00F13251" w:rsidRPr="00F13251" w:rsidRDefault="00F13251" w:rsidP="00F13251">
      <w:pPr>
        <w:spacing w:after="4"/>
        <w:ind w:left="3263" w:right="3244"/>
        <w:jc w:val="center"/>
      </w:pPr>
      <w:r>
        <w:rPr>
          <w:b/>
        </w:rPr>
        <w:t>1876 Data Drive</w:t>
      </w:r>
      <w:r w:rsidRPr="00F13251">
        <w:rPr>
          <w:b/>
        </w:rPr>
        <w:t xml:space="preserve"> </w:t>
      </w:r>
    </w:p>
    <w:p w14:paraId="162357CE" w14:textId="77777777" w:rsidR="00F13251" w:rsidRPr="00F13251" w:rsidRDefault="00F13251" w:rsidP="00F13251">
      <w:pPr>
        <w:spacing w:after="4"/>
        <w:ind w:left="3263" w:right="3244"/>
        <w:jc w:val="center"/>
      </w:pPr>
      <w:r>
        <w:rPr>
          <w:b/>
        </w:rPr>
        <w:t>Hoover, AL 35244</w:t>
      </w:r>
    </w:p>
    <w:p w14:paraId="64EC255E" w14:textId="77777777" w:rsidR="00F13251" w:rsidRPr="00F13251" w:rsidRDefault="00F13251" w:rsidP="00F13251">
      <w:pPr>
        <w:spacing w:after="4"/>
        <w:ind w:left="3263" w:right="3244"/>
        <w:jc w:val="center"/>
      </w:pPr>
      <w:r>
        <w:rPr>
          <w:b/>
        </w:rPr>
        <w:t>NPA-NXX = 205-988</w:t>
      </w:r>
      <w:r w:rsidRPr="00F13251">
        <w:rPr>
          <w:b/>
        </w:rPr>
        <w:t xml:space="preserve"> </w:t>
      </w:r>
    </w:p>
    <w:p w14:paraId="52627571" w14:textId="77777777" w:rsidR="00F13251" w:rsidRPr="00F13251" w:rsidRDefault="00F13251" w:rsidP="00F13251">
      <w:pPr>
        <w:spacing w:after="0" w:line="259" w:lineRule="auto"/>
        <w:ind w:left="61" w:firstLine="0"/>
        <w:jc w:val="center"/>
      </w:pPr>
      <w:r w:rsidRPr="00F13251">
        <w:rPr>
          <w:b/>
        </w:rPr>
        <w:t xml:space="preserve"> </w:t>
      </w:r>
    </w:p>
    <w:p w14:paraId="26405847" w14:textId="77777777" w:rsidR="00F13251" w:rsidRPr="00F13251" w:rsidRDefault="00F13251" w:rsidP="00F13251">
      <w:pPr>
        <w:spacing w:after="4"/>
        <w:ind w:left="3263" w:right="3245"/>
        <w:jc w:val="center"/>
      </w:pPr>
      <w:r w:rsidRPr="00F13251">
        <w:rPr>
          <w:b/>
        </w:rPr>
        <w:t xml:space="preserve">AT&amp;T SOUTHWEST  </w:t>
      </w:r>
    </w:p>
    <w:p w14:paraId="0D8768AC" w14:textId="77777777" w:rsidR="00F13251" w:rsidRPr="00F13251" w:rsidRDefault="00F13251" w:rsidP="00F13251">
      <w:pPr>
        <w:spacing w:after="4"/>
        <w:ind w:left="3263" w:right="3247"/>
        <w:jc w:val="center"/>
      </w:pPr>
      <w:r w:rsidRPr="00F13251">
        <w:rPr>
          <w:b/>
        </w:rPr>
        <w:t xml:space="preserve">211 S. </w:t>
      </w:r>
      <w:proofErr w:type="spellStart"/>
      <w:r w:rsidRPr="00F13251">
        <w:rPr>
          <w:b/>
        </w:rPr>
        <w:t>Akard</w:t>
      </w:r>
      <w:proofErr w:type="spellEnd"/>
      <w:r w:rsidRPr="00F13251">
        <w:rPr>
          <w:b/>
        </w:rPr>
        <w:t xml:space="preserve">, Room 367 </w:t>
      </w:r>
    </w:p>
    <w:p w14:paraId="1EC74FE6" w14:textId="77777777" w:rsidR="00F13251" w:rsidRPr="00F13251" w:rsidRDefault="00F13251" w:rsidP="00F13251">
      <w:pPr>
        <w:spacing w:after="4"/>
        <w:ind w:left="3263" w:right="3246"/>
        <w:jc w:val="center"/>
      </w:pPr>
      <w:r w:rsidRPr="00F13251">
        <w:rPr>
          <w:b/>
        </w:rPr>
        <w:t xml:space="preserve">Dallas, TX 75202 </w:t>
      </w:r>
    </w:p>
    <w:p w14:paraId="5F50F3FC" w14:textId="77777777" w:rsidR="00F13251" w:rsidRPr="00F13251" w:rsidRDefault="00F13251" w:rsidP="00F13251">
      <w:pPr>
        <w:spacing w:after="4"/>
        <w:ind w:left="3263" w:right="3244"/>
        <w:jc w:val="center"/>
      </w:pPr>
      <w:r w:rsidRPr="00F13251">
        <w:rPr>
          <w:b/>
        </w:rPr>
        <w:t xml:space="preserve">NPA-NXX = 214-464 </w:t>
      </w:r>
    </w:p>
    <w:p w14:paraId="3FACE4B0" w14:textId="77777777" w:rsidR="00C62770" w:rsidRPr="00C62770" w:rsidRDefault="00C62770" w:rsidP="00C62770">
      <w:pPr>
        <w:spacing w:after="160" w:line="259" w:lineRule="auto"/>
        <w:ind w:left="0" w:firstLine="0"/>
      </w:pPr>
      <w:r w:rsidRPr="00C62770">
        <w:t xml:space="preserve"> </w:t>
      </w:r>
    </w:p>
    <w:p w14:paraId="66CDFB1E" w14:textId="77777777" w:rsidR="00C62770" w:rsidRPr="00C62770" w:rsidRDefault="00C62770" w:rsidP="00C62770">
      <w:pPr>
        <w:numPr>
          <w:ilvl w:val="0"/>
          <w:numId w:val="22"/>
        </w:numPr>
        <w:spacing w:after="160" w:line="259" w:lineRule="auto"/>
      </w:pPr>
      <w:r w:rsidRPr="00C62770">
        <w:t xml:space="preserve">The connecting CLEC is responsible for providing the terminating CSU/DSU plus all network infrastructure on their premises, including connecting router:  </w:t>
      </w:r>
    </w:p>
    <w:p w14:paraId="07279D2C" w14:textId="77777777" w:rsidR="00F13251" w:rsidRPr="009F20D8" w:rsidRDefault="00C62770" w:rsidP="00F13251">
      <w:pPr>
        <w:rPr>
          <w:b/>
          <w:color w:val="FF0000"/>
        </w:rPr>
      </w:pPr>
      <w:r w:rsidRPr="00C62770">
        <w:t xml:space="preserve"> </w:t>
      </w:r>
      <w:r w:rsidR="00F13251" w:rsidRPr="009F20D8">
        <w:rPr>
          <w:b/>
          <w:color w:val="FF0000"/>
        </w:rPr>
        <w:t xml:space="preserve">*** </w:t>
      </w:r>
      <w:r w:rsidR="00F13251" w:rsidRPr="009F20D8">
        <w:rPr>
          <w:b/>
          <w:color w:val="FF0000"/>
          <w:u w:val="single"/>
        </w:rPr>
        <w:t>NOTE</w:t>
      </w:r>
      <w:r w:rsidR="00F13251"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15C54A59" w14:textId="77777777" w:rsidR="00C62770" w:rsidRPr="00C62770" w:rsidRDefault="00C62770" w:rsidP="00C62770">
      <w:pPr>
        <w:spacing w:after="160" w:line="259" w:lineRule="auto"/>
        <w:ind w:left="0" w:firstLine="0"/>
      </w:pPr>
    </w:p>
    <w:p w14:paraId="4CC1F5FF" w14:textId="77777777" w:rsidR="00F13251" w:rsidRPr="009F20D8" w:rsidRDefault="00F13251" w:rsidP="00F13251">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48072448" w14:textId="77777777" w:rsidR="00F13251" w:rsidRDefault="00F13251" w:rsidP="00A25017">
      <w:pPr>
        <w:spacing w:after="160" w:line="259" w:lineRule="auto"/>
        <w:ind w:left="720" w:firstLine="0"/>
      </w:pPr>
    </w:p>
    <w:p w14:paraId="5507C688" w14:textId="77777777" w:rsidR="00C62770" w:rsidRPr="00C62770" w:rsidRDefault="00C62770" w:rsidP="00C62770">
      <w:pPr>
        <w:numPr>
          <w:ilvl w:val="0"/>
          <w:numId w:val="22"/>
        </w:numPr>
        <w:spacing w:after="160" w:line="259" w:lineRule="auto"/>
      </w:pPr>
      <w:r w:rsidRPr="00C62770">
        <w:t xml:space="preserve">Connecting CLEC personnel will be responsible for CLEC router and/or network configuration, and all network equipment and circuit connection(s) up to the AT&amp;T ILEC company point of demarcation.  The CLEC will be responsible for all replacement or repair of CLEC provided circuits(s). </w:t>
      </w:r>
    </w:p>
    <w:p w14:paraId="26582A39" w14:textId="77777777" w:rsidR="00C62770" w:rsidRPr="00C62770" w:rsidRDefault="00C62770" w:rsidP="00C62770">
      <w:pPr>
        <w:spacing w:after="160" w:line="259" w:lineRule="auto"/>
        <w:ind w:left="0" w:firstLine="0"/>
      </w:pPr>
      <w:r w:rsidRPr="00C62770">
        <w:t xml:space="preserve"> </w:t>
      </w:r>
    </w:p>
    <w:p w14:paraId="1F5885E1" w14:textId="77777777" w:rsidR="00C62770" w:rsidRPr="00C62770" w:rsidRDefault="00C62770" w:rsidP="00C62770">
      <w:pPr>
        <w:numPr>
          <w:ilvl w:val="0"/>
          <w:numId w:val="22"/>
        </w:numPr>
        <w:spacing w:after="160" w:line="259" w:lineRule="auto"/>
      </w:pPr>
      <w:r w:rsidRPr="00C62770">
        <w:t xml:space="preserve">All access to AT&amp;T ILEC Company OSSs will be denied by default and permitted by authorized exception (as approved by application project manager). </w:t>
      </w:r>
    </w:p>
    <w:p w14:paraId="2214D2EB" w14:textId="77777777" w:rsidR="00C62770" w:rsidRPr="00C62770" w:rsidRDefault="00C62770" w:rsidP="00C62770">
      <w:pPr>
        <w:spacing w:after="160" w:line="259" w:lineRule="auto"/>
        <w:ind w:left="0" w:firstLine="0"/>
      </w:pPr>
      <w:r w:rsidRPr="00C62770">
        <w:t xml:space="preserve"> </w:t>
      </w:r>
    </w:p>
    <w:p w14:paraId="13EC5478" w14:textId="77777777" w:rsidR="00C62770" w:rsidRPr="00C62770" w:rsidRDefault="00C62770" w:rsidP="00C62770">
      <w:pPr>
        <w:numPr>
          <w:ilvl w:val="0"/>
          <w:numId w:val="22"/>
        </w:numPr>
        <w:spacing w:after="160" w:line="259" w:lineRule="auto"/>
      </w:pPr>
      <w:r w:rsidRPr="00C62770">
        <w:t xml:space="preserve">All OSS access requires a valid AT&amp;T ILEC company user identification and password.  UserIDs can be associated with any CLEC IP address; i.e., workstation. </w:t>
      </w:r>
    </w:p>
    <w:p w14:paraId="6C7143ED" w14:textId="77777777" w:rsidR="00C62770" w:rsidRPr="00C62770" w:rsidRDefault="00C62770" w:rsidP="00C62770">
      <w:pPr>
        <w:spacing w:after="160" w:line="259" w:lineRule="auto"/>
        <w:ind w:left="0" w:firstLine="0"/>
      </w:pPr>
      <w:r w:rsidRPr="00C62770">
        <w:t xml:space="preserve"> </w:t>
      </w:r>
    </w:p>
    <w:p w14:paraId="5047CE1D" w14:textId="77777777" w:rsidR="00C62770" w:rsidRPr="00C62770" w:rsidRDefault="00C62770" w:rsidP="00C62770">
      <w:pPr>
        <w:numPr>
          <w:ilvl w:val="0"/>
          <w:numId w:val="22"/>
        </w:numPr>
        <w:spacing w:after="160" w:line="259" w:lineRule="auto"/>
      </w:pPr>
      <w:r w:rsidRPr="00C62770">
        <w:t xml:space="preserve">Frame Relay encapsulation will be Internet Engineering Task Force (IETF) encapsulation. </w:t>
      </w:r>
    </w:p>
    <w:p w14:paraId="6DBB017A" w14:textId="77777777" w:rsidR="00C62770" w:rsidRPr="00C62770" w:rsidRDefault="00C62770" w:rsidP="00C62770">
      <w:pPr>
        <w:spacing w:after="160" w:line="259" w:lineRule="auto"/>
        <w:ind w:left="0" w:firstLine="0"/>
      </w:pPr>
      <w:r w:rsidRPr="00C62770">
        <w:t xml:space="preserve"> </w:t>
      </w:r>
    </w:p>
    <w:p w14:paraId="3A34A872" w14:textId="77777777" w:rsidR="00C62770" w:rsidRPr="00C62770" w:rsidRDefault="00C62770" w:rsidP="00C62770">
      <w:pPr>
        <w:numPr>
          <w:ilvl w:val="0"/>
          <w:numId w:val="22"/>
        </w:numPr>
        <w:spacing w:after="160" w:line="259" w:lineRule="auto"/>
      </w:pPr>
      <w:r w:rsidRPr="00C62770">
        <w:t xml:space="preserve">Serial port interfaces in AT&amp;T ILEC Company routers that terminate Frame Relay circuits will be “sub-divided” using sub-interfaces. </w:t>
      </w:r>
    </w:p>
    <w:p w14:paraId="112EF276" w14:textId="77777777" w:rsidR="00C62770" w:rsidRPr="00C62770" w:rsidRDefault="00C62770" w:rsidP="00C62770">
      <w:pPr>
        <w:spacing w:after="160" w:line="259" w:lineRule="auto"/>
        <w:ind w:left="0" w:firstLine="0"/>
      </w:pPr>
      <w:r w:rsidRPr="00C62770">
        <w:t xml:space="preserve"> </w:t>
      </w:r>
    </w:p>
    <w:p w14:paraId="51185290" w14:textId="77777777" w:rsidR="00C62770" w:rsidRPr="00C62770" w:rsidRDefault="00C62770" w:rsidP="00C62770">
      <w:pPr>
        <w:numPr>
          <w:ilvl w:val="0"/>
          <w:numId w:val="22"/>
        </w:numPr>
        <w:spacing w:after="160" w:line="259" w:lineRule="auto"/>
      </w:pPr>
      <w:r w:rsidRPr="00C62770">
        <w:t xml:space="preserve">Multiple connecting partners will not enter an AT&amp;T ILEC company's network over the same physical termination.  The only exception is when the connecting partner is a Service Bureau Provider (SBP).  In this arrangement, the SBP can service multiple CLECs over the same physical termination, </w:t>
      </w:r>
      <w:proofErr w:type="gramStart"/>
      <w:r w:rsidRPr="00C62770">
        <w:t>as long as</w:t>
      </w:r>
      <w:proofErr w:type="gramEnd"/>
      <w:r w:rsidRPr="00C62770">
        <w:t xml:space="preserve"> the connection type is Frame Relay.  The Service Bureau Provider must have a written agreement with AT&amp;T and appropriate wording may need to be amended to the CLEC(s) Interconnection Agreement before this connectivity arrangement may take place.   </w:t>
      </w:r>
    </w:p>
    <w:p w14:paraId="2D2432E8" w14:textId="77777777" w:rsidR="00F13251" w:rsidRPr="009F20D8" w:rsidRDefault="00C62770" w:rsidP="00F13251">
      <w:pPr>
        <w:rPr>
          <w:b/>
          <w:color w:val="FF0000"/>
        </w:rPr>
      </w:pPr>
      <w:r w:rsidRPr="00C62770">
        <w:t xml:space="preserve"> </w:t>
      </w:r>
      <w:r w:rsidR="00F13251" w:rsidRPr="009F20D8">
        <w:rPr>
          <w:b/>
          <w:color w:val="FF0000"/>
        </w:rPr>
        <w:t xml:space="preserve">*** </w:t>
      </w:r>
      <w:r w:rsidR="00F13251" w:rsidRPr="009F20D8">
        <w:rPr>
          <w:b/>
          <w:color w:val="FF0000"/>
          <w:u w:val="single"/>
        </w:rPr>
        <w:t>NOTE</w:t>
      </w:r>
      <w:r w:rsidR="00F13251"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60C1CAE4" w14:textId="77777777" w:rsidR="00C62770" w:rsidRPr="00C62770" w:rsidRDefault="00C62770" w:rsidP="00C62770">
      <w:pPr>
        <w:spacing w:after="160" w:line="259" w:lineRule="auto"/>
        <w:ind w:left="0" w:firstLine="0"/>
      </w:pPr>
    </w:p>
    <w:p w14:paraId="05917A27" w14:textId="77777777" w:rsidR="00C62770" w:rsidRPr="00C62770" w:rsidRDefault="00C62770" w:rsidP="00C62770">
      <w:pPr>
        <w:spacing w:after="160" w:line="259" w:lineRule="auto"/>
        <w:ind w:left="0" w:firstLine="0"/>
      </w:pPr>
      <w:r w:rsidRPr="00C62770">
        <w:t xml:space="preserve"> </w:t>
      </w:r>
    </w:p>
    <w:p w14:paraId="3907DE2B" w14:textId="77777777" w:rsidR="00D87D56" w:rsidRDefault="00D87D56">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7DE2F3B4" w14:textId="77777777" w:rsidR="001F0D4F" w:rsidRDefault="00141519" w:rsidP="00141519">
      <w:pPr>
        <w:pStyle w:val="Heading1"/>
        <w:spacing w:after="187"/>
        <w:ind w:left="-5"/>
      </w:pPr>
      <w:bookmarkStart w:id="24" w:name="_Toc482878137"/>
      <w:r w:rsidRPr="001F0D4F">
        <w:lastRenderedPageBreak/>
        <w:t xml:space="preserve">APPENDIX </w:t>
      </w:r>
      <w:r w:rsidR="00D87D56">
        <w:t>3</w:t>
      </w:r>
      <w:bookmarkEnd w:id="24"/>
    </w:p>
    <w:p w14:paraId="06AC49AA" w14:textId="77777777" w:rsidR="001F0D4F" w:rsidRPr="009F20D8" w:rsidRDefault="00141519" w:rsidP="001F0D4F">
      <w:pPr>
        <w:rPr>
          <w:b/>
          <w:color w:val="FF0000"/>
        </w:rPr>
      </w:pPr>
      <w:r w:rsidRPr="001F0D4F">
        <w:t xml:space="preserve"> </w:t>
      </w:r>
      <w:r w:rsidR="001F0D4F" w:rsidRPr="009F20D8">
        <w:rPr>
          <w:b/>
          <w:color w:val="FF0000"/>
        </w:rPr>
        <w:t xml:space="preserve">*** </w:t>
      </w:r>
      <w:r w:rsidR="001F0D4F" w:rsidRPr="009F20D8">
        <w:rPr>
          <w:b/>
          <w:color w:val="FF0000"/>
          <w:u w:val="single"/>
        </w:rPr>
        <w:t>NOTE</w:t>
      </w:r>
      <w:r w:rsidR="001F0D4F"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1A92A93F" w14:textId="77777777" w:rsidR="001F0D4F" w:rsidRDefault="001F0D4F" w:rsidP="00141519">
      <w:pPr>
        <w:pStyle w:val="Heading2"/>
        <w:ind w:left="-5"/>
      </w:pPr>
    </w:p>
    <w:p w14:paraId="077388FE" w14:textId="77777777" w:rsidR="00141519" w:rsidRPr="001F0D4F" w:rsidRDefault="00C362AA" w:rsidP="00141519">
      <w:pPr>
        <w:pStyle w:val="Heading2"/>
        <w:ind w:left="-5"/>
      </w:pPr>
      <w:bookmarkStart w:id="25" w:name="_Toc482878138"/>
      <w:r w:rsidRPr="00C362AA">
        <w:t>REMOTE ACCESS FACILITY (RAF</w:t>
      </w:r>
      <w:r w:rsidR="00D87D56">
        <w:t xml:space="preserve">) </w:t>
      </w:r>
      <w:r w:rsidR="00141519" w:rsidRPr="001F0D4F">
        <w:t>Dial-up Access Standards and Requirements</w:t>
      </w:r>
      <w:bookmarkEnd w:id="25"/>
      <w:r w:rsidR="00141519" w:rsidRPr="001F0D4F">
        <w:t xml:space="preserve"> </w:t>
      </w:r>
    </w:p>
    <w:p w14:paraId="765B271A" w14:textId="77777777" w:rsidR="00141519" w:rsidRPr="001F0D4F" w:rsidRDefault="00141519" w:rsidP="00141519">
      <w:pPr>
        <w:spacing w:after="0" w:line="259" w:lineRule="auto"/>
        <w:ind w:left="0" w:firstLine="0"/>
      </w:pPr>
      <w:r w:rsidRPr="001F0D4F">
        <w:t xml:space="preserve"> </w:t>
      </w:r>
    </w:p>
    <w:p w14:paraId="21F7FE71" w14:textId="77777777" w:rsidR="00141519" w:rsidRPr="001F0D4F" w:rsidRDefault="00141519" w:rsidP="00141519">
      <w:pPr>
        <w:numPr>
          <w:ilvl w:val="0"/>
          <w:numId w:val="11"/>
        </w:numPr>
        <w:ind w:hanging="720"/>
      </w:pPr>
      <w:r w:rsidRPr="001F0D4F">
        <w:t xml:space="preserve">Dial-up access (using analog modem or ISDN Terminal Adapter) will be provided using Point to Point Protocol (PPP).  The connecting device (PC workstation) must be capable of initiating a PPP connection using a TCP/IP communications software package installed on the connecting device.  TCP/IP application software such as Telnet, TN3270, FTP, etc., must reside and execute directly on the connecting device. </w:t>
      </w:r>
    </w:p>
    <w:p w14:paraId="41E90167" w14:textId="77777777" w:rsidR="00141519" w:rsidRPr="001F0D4F" w:rsidRDefault="00141519" w:rsidP="00141519">
      <w:pPr>
        <w:spacing w:after="0" w:line="259" w:lineRule="auto"/>
        <w:ind w:left="0" w:firstLine="0"/>
      </w:pPr>
      <w:r w:rsidRPr="001F0D4F">
        <w:t xml:space="preserve"> </w:t>
      </w:r>
    </w:p>
    <w:p w14:paraId="22E7A9C8" w14:textId="77777777" w:rsidR="00141519" w:rsidRPr="001F0D4F" w:rsidRDefault="00141519" w:rsidP="00141519">
      <w:pPr>
        <w:numPr>
          <w:ilvl w:val="0"/>
          <w:numId w:val="11"/>
        </w:numPr>
        <w:ind w:hanging="720"/>
      </w:pPr>
      <w:r w:rsidRPr="001F0D4F">
        <w:t xml:space="preserve">The point of demarcation for dial-up access (using analog modem or ISDN Terminal Adapter) will be the </w:t>
      </w:r>
    </w:p>
    <w:p w14:paraId="2C691D92" w14:textId="77777777" w:rsidR="00141519" w:rsidRPr="001F0D4F" w:rsidRDefault="00141519" w:rsidP="00141519">
      <w:pPr>
        <w:ind w:left="730"/>
      </w:pPr>
      <w:r w:rsidRPr="001F0D4F">
        <w:t xml:space="preserve">“modem” port on the AT&amp;T ILEC company provided access server.  The dial-up phone number will be provided to the connecting CLEC with the AT&amp;T ILEC company user identification and password information. </w:t>
      </w:r>
    </w:p>
    <w:p w14:paraId="57A0418E" w14:textId="77777777" w:rsidR="00141519" w:rsidRPr="001F0D4F" w:rsidRDefault="00141519" w:rsidP="00141519">
      <w:pPr>
        <w:spacing w:after="0" w:line="259" w:lineRule="auto"/>
        <w:ind w:left="0" w:firstLine="0"/>
      </w:pPr>
      <w:r w:rsidRPr="001F0D4F">
        <w:t xml:space="preserve"> </w:t>
      </w:r>
    </w:p>
    <w:p w14:paraId="39FFC46B" w14:textId="77777777" w:rsidR="00141519" w:rsidRPr="001F0D4F" w:rsidRDefault="00141519" w:rsidP="00141519">
      <w:pPr>
        <w:numPr>
          <w:ilvl w:val="0"/>
          <w:numId w:val="11"/>
        </w:numPr>
        <w:ind w:hanging="720"/>
      </w:pPr>
      <w:r w:rsidRPr="001F0D4F">
        <w:t xml:space="preserve">The Access Server modems are optioned to support analog dial-up speeds at a maximum connection rate of 56,000 bps.  The modems will automatically detect the connection speed of the sending modem and adjust accordingly.  The connection preference for the data connection is 8 data bits, 1 stop bit and no parity. TCP/IP header and data compression are supported.   </w:t>
      </w:r>
    </w:p>
    <w:p w14:paraId="241F22ED" w14:textId="77777777" w:rsidR="00141519" w:rsidRPr="001F0D4F" w:rsidRDefault="00141519" w:rsidP="00141519">
      <w:pPr>
        <w:spacing w:after="0" w:line="259" w:lineRule="auto"/>
        <w:ind w:left="0" w:firstLine="0"/>
      </w:pPr>
      <w:r w:rsidRPr="001F0D4F">
        <w:t xml:space="preserve"> </w:t>
      </w:r>
    </w:p>
    <w:p w14:paraId="598BA0B5" w14:textId="77777777" w:rsidR="00141519" w:rsidRPr="001F0D4F" w:rsidRDefault="00141519" w:rsidP="00141519">
      <w:pPr>
        <w:numPr>
          <w:ilvl w:val="0"/>
          <w:numId w:val="11"/>
        </w:numPr>
        <w:ind w:hanging="720"/>
      </w:pPr>
      <w:r w:rsidRPr="001F0D4F">
        <w:t xml:space="preserve">The Access Server(s) are optioned to support ISDN dial-up speeds at a maximum connection rate of 128,000 bps.  These servers support single or dual channel (Multi-link PPP) ISDN access.  Password Authentication Protocol (PAP) support on the connecting Terminal Adapter is required.  The connection preference for the data connection is 8 data bits, 1 stop bit and no parity.  TCP/IP header and data compression are supported. </w:t>
      </w:r>
    </w:p>
    <w:p w14:paraId="5CA12BF3" w14:textId="77777777" w:rsidR="00141519" w:rsidRPr="001F0D4F" w:rsidRDefault="00141519" w:rsidP="00141519">
      <w:pPr>
        <w:spacing w:after="7" w:line="259" w:lineRule="auto"/>
        <w:ind w:left="0" w:firstLine="0"/>
      </w:pPr>
      <w:r w:rsidRPr="001F0D4F">
        <w:t xml:space="preserve"> </w:t>
      </w:r>
    </w:p>
    <w:p w14:paraId="2E1FEE35" w14:textId="77777777" w:rsidR="00141519" w:rsidRPr="001F0D4F" w:rsidRDefault="00141519" w:rsidP="00141519">
      <w:pPr>
        <w:numPr>
          <w:ilvl w:val="0"/>
          <w:numId w:val="11"/>
        </w:numPr>
        <w:ind w:hanging="720"/>
      </w:pPr>
      <w:r w:rsidRPr="001F0D4F">
        <w:t xml:space="preserve">The Access Server will supply the end user’s connecting device with an IP address and a default gateway. </w:t>
      </w:r>
    </w:p>
    <w:p w14:paraId="1A02346F" w14:textId="77777777" w:rsidR="00141519" w:rsidRPr="001F0D4F" w:rsidRDefault="00141519" w:rsidP="00141519">
      <w:pPr>
        <w:spacing w:after="0" w:line="259" w:lineRule="auto"/>
        <w:ind w:left="0" w:firstLine="0"/>
      </w:pPr>
      <w:r w:rsidRPr="001F0D4F">
        <w:t xml:space="preserve"> </w:t>
      </w:r>
    </w:p>
    <w:p w14:paraId="61A23D3F" w14:textId="77777777" w:rsidR="00141519" w:rsidRDefault="00141519" w:rsidP="00141519">
      <w:pPr>
        <w:numPr>
          <w:ilvl w:val="0"/>
          <w:numId w:val="11"/>
        </w:numPr>
        <w:spacing w:after="312"/>
        <w:ind w:hanging="720"/>
      </w:pPr>
      <w:r w:rsidRPr="001F0D4F">
        <w:t xml:space="preserve">Access to AT&amp;T ILEC company systems via analog or ISDN dial-up will require user authentication via a unique AT&amp;T ILEC company user identification and password combination.  The AT&amp;T ILEC Company will provide the user identification and password to the connecting CLEC. </w:t>
      </w:r>
    </w:p>
    <w:p w14:paraId="28147933" w14:textId="77777777" w:rsidR="001F0D4F" w:rsidRPr="009F20D8" w:rsidRDefault="001F0D4F" w:rsidP="001F0D4F">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347A4ECD" w14:textId="77777777" w:rsidR="001F0D4F" w:rsidRPr="001F0D4F" w:rsidRDefault="001F0D4F" w:rsidP="00A25017">
      <w:pPr>
        <w:spacing w:after="312"/>
        <w:ind w:left="0" w:firstLine="0"/>
      </w:pPr>
    </w:p>
    <w:p w14:paraId="532DEDEE" w14:textId="77777777" w:rsidR="00141519" w:rsidRDefault="00141519">
      <w:pPr>
        <w:spacing w:after="160" w:line="259" w:lineRule="auto"/>
        <w:ind w:left="0" w:firstLine="0"/>
      </w:pPr>
      <w:r>
        <w:br w:type="page"/>
      </w:r>
    </w:p>
    <w:p w14:paraId="240DAD09" w14:textId="77777777" w:rsidR="00141519" w:rsidRDefault="00141519" w:rsidP="00141519">
      <w:pPr>
        <w:pStyle w:val="Heading1"/>
        <w:spacing w:after="187"/>
        <w:ind w:left="-5"/>
      </w:pPr>
      <w:bookmarkStart w:id="26" w:name="_Toc482878139"/>
      <w:r>
        <w:lastRenderedPageBreak/>
        <w:t xml:space="preserve">APPENDIX </w:t>
      </w:r>
      <w:r w:rsidR="002E3C5F">
        <w:t>4</w:t>
      </w:r>
      <w:bookmarkEnd w:id="26"/>
      <w:r>
        <w:t xml:space="preserve"> </w:t>
      </w:r>
    </w:p>
    <w:p w14:paraId="3BB4097D" w14:textId="77777777" w:rsidR="00141519" w:rsidRDefault="00141519" w:rsidP="00A25017">
      <w:pPr>
        <w:pStyle w:val="Heading2"/>
      </w:pPr>
      <w:bookmarkStart w:id="27" w:name="_Toc482878140"/>
      <w:r>
        <w:t>LSR XML Access Standards and Requirements</w:t>
      </w:r>
      <w:bookmarkEnd w:id="27"/>
      <w:r>
        <w:t xml:space="preserve"> </w:t>
      </w:r>
    </w:p>
    <w:p w14:paraId="04DCC460" w14:textId="77777777" w:rsidR="00141519" w:rsidRDefault="00141519" w:rsidP="00141519">
      <w:pPr>
        <w:spacing w:after="0" w:line="259" w:lineRule="auto"/>
        <w:ind w:left="0" w:firstLine="0"/>
      </w:pPr>
      <w:r>
        <w:t xml:space="preserve"> </w:t>
      </w:r>
    </w:p>
    <w:p w14:paraId="246640B0" w14:textId="77777777" w:rsidR="00141519" w:rsidRDefault="00141519" w:rsidP="00141519">
      <w:pPr>
        <w:numPr>
          <w:ilvl w:val="0"/>
          <w:numId w:val="12"/>
        </w:numPr>
        <w:spacing w:after="33"/>
        <w:ind w:hanging="360"/>
      </w:pPr>
      <w:r>
        <w:t xml:space="preserve">In order to access the AT&amp;T LSR XML Pre-Order, Order and Post-Order Interface, a CLEC may connect over a Private Line or Frame Relay connection into an </w:t>
      </w:r>
      <w:proofErr w:type="spellStart"/>
      <w:r>
        <w:t>xRAF</w:t>
      </w:r>
      <w:proofErr w:type="spellEnd"/>
      <w:r>
        <w:t xml:space="preserve"> or use Internet access to send LSR XML transactions to the AT&amp;T ILEC company for processing.  CLECs may use only one access method.</w:t>
      </w:r>
      <w:r>
        <w:rPr>
          <w:color w:val="FF0000"/>
        </w:rPr>
        <w:t xml:space="preserve">  </w:t>
      </w:r>
      <w:r>
        <w:t xml:space="preserve"> </w:t>
      </w:r>
    </w:p>
    <w:p w14:paraId="01CC610E" w14:textId="77777777" w:rsidR="00141519" w:rsidRDefault="00141519" w:rsidP="00141519">
      <w:pPr>
        <w:spacing w:after="0" w:line="259" w:lineRule="auto"/>
        <w:ind w:left="0" w:firstLine="0"/>
      </w:pPr>
      <w:r>
        <w:rPr>
          <w:rFonts w:ascii="Arial" w:eastAsia="Arial" w:hAnsi="Arial" w:cs="Arial"/>
          <w:sz w:val="24"/>
        </w:rPr>
        <w:t xml:space="preserve"> </w:t>
      </w:r>
    </w:p>
    <w:p w14:paraId="18B403A5" w14:textId="77777777" w:rsidR="00141519" w:rsidRDefault="00141519" w:rsidP="00A25017">
      <w:pPr>
        <w:numPr>
          <w:ilvl w:val="0"/>
          <w:numId w:val="12"/>
        </w:numPr>
        <w:spacing w:after="32"/>
        <w:ind w:hanging="360"/>
      </w:pPr>
      <w:r>
        <w:t xml:space="preserve">A CLEC may NOT use LSR XML Pre-Order, Order and Post-Order Interface over a dial-up connection into the </w:t>
      </w:r>
      <w:proofErr w:type="spellStart"/>
      <w:r>
        <w:t>xRAF</w:t>
      </w:r>
      <w:proofErr w:type="spellEnd"/>
      <w:r>
        <w:t xml:space="preserve">, to send LSR XML transactions to an AT&amp;T ILEC company for processing.  For LSR XML Pre-Order and Post-Order Interface, an interactive two-way communication is required.  This means that the CLEC’s system connects to AT&amp;T’s LSR XML systems which then connect back to the CLEC system through the AT&amp;T firewall.  This communication scheme requires translation rules to exist </w:t>
      </w:r>
      <w:proofErr w:type="gramStart"/>
      <w:r>
        <w:t>in order to</w:t>
      </w:r>
      <w:proofErr w:type="gramEnd"/>
      <w:r>
        <w:t xml:space="preserve"> map the CLEC’s fixed IP address and port information.  If a CLEC connects via Dial-Up, there is no fixed IP address and port information for the LSR XML systems to map back to.  This information cannot be dynamically extracted. </w:t>
      </w:r>
    </w:p>
    <w:p w14:paraId="4CFC9534" w14:textId="77777777" w:rsidR="00141519" w:rsidRDefault="00141519" w:rsidP="00A25017">
      <w:pPr>
        <w:pStyle w:val="ListParagraph"/>
      </w:pPr>
    </w:p>
    <w:p w14:paraId="10F4C895" w14:textId="77777777" w:rsidR="00141519" w:rsidRDefault="00141519" w:rsidP="00A25017">
      <w:pPr>
        <w:numPr>
          <w:ilvl w:val="0"/>
          <w:numId w:val="12"/>
        </w:numPr>
        <w:spacing w:after="32"/>
        <w:ind w:hanging="360"/>
      </w:pPr>
      <w:r>
        <w:t xml:space="preserve">The </w:t>
      </w:r>
      <w:proofErr w:type="spellStart"/>
      <w:r>
        <w:t>xRAF</w:t>
      </w:r>
      <w:proofErr w:type="spellEnd"/>
      <w:r>
        <w:t xml:space="preserve"> is not a store and forward service.  It provides for a point of network interconnection. </w:t>
      </w:r>
    </w:p>
    <w:p w14:paraId="19BFA3B2" w14:textId="77777777" w:rsidR="00141519" w:rsidRDefault="00141519" w:rsidP="00141519">
      <w:pPr>
        <w:spacing w:after="0" w:line="259" w:lineRule="auto"/>
        <w:ind w:left="0" w:firstLine="0"/>
      </w:pPr>
      <w:r>
        <w:rPr>
          <w:rFonts w:ascii="Arial" w:eastAsia="Arial" w:hAnsi="Arial" w:cs="Arial"/>
          <w:sz w:val="24"/>
        </w:rPr>
        <w:t xml:space="preserve"> </w:t>
      </w:r>
    </w:p>
    <w:p w14:paraId="67F7938B" w14:textId="77777777" w:rsidR="00141519" w:rsidRDefault="00141519" w:rsidP="00141519">
      <w:pPr>
        <w:numPr>
          <w:ilvl w:val="0"/>
          <w:numId w:val="13"/>
        </w:numPr>
        <w:spacing w:after="33"/>
        <w:ind w:hanging="360"/>
      </w:pPr>
      <w:r>
        <w:t xml:space="preserve">All standards and requirements as identified in Appendix 1 (Private Line and Frame Relay Standards and Requirements) apply to LSR XML. </w:t>
      </w:r>
    </w:p>
    <w:p w14:paraId="1FE417F6" w14:textId="77777777" w:rsidR="00141519" w:rsidRDefault="00141519" w:rsidP="00141519">
      <w:pPr>
        <w:spacing w:after="0" w:line="259" w:lineRule="auto"/>
        <w:ind w:left="0" w:firstLine="0"/>
      </w:pPr>
      <w:r>
        <w:rPr>
          <w:rFonts w:ascii="Arial" w:eastAsia="Arial" w:hAnsi="Arial" w:cs="Arial"/>
          <w:sz w:val="24"/>
        </w:rPr>
        <w:t xml:space="preserve"> </w:t>
      </w:r>
    </w:p>
    <w:p w14:paraId="0C77F164" w14:textId="77777777" w:rsidR="00141519" w:rsidRDefault="00141519" w:rsidP="00141519">
      <w:pPr>
        <w:numPr>
          <w:ilvl w:val="0"/>
          <w:numId w:val="13"/>
        </w:numPr>
        <w:ind w:hanging="360"/>
      </w:pPr>
      <w:r>
        <w:t xml:space="preserve">AT&amp;T is committed to support LSR XML guidelines as developed by Industry Standard Forums.  Industry websites for ATIS should be referenced for applicable documentation.   The ATIS website may be found at:  </w:t>
      </w:r>
    </w:p>
    <w:p w14:paraId="70744591" w14:textId="77777777" w:rsidR="00141519" w:rsidRDefault="005B3FBC" w:rsidP="00141519">
      <w:pPr>
        <w:spacing w:after="30"/>
        <w:ind w:left="730"/>
      </w:pPr>
      <w:hyperlink r:id="rId23">
        <w:r w:rsidR="00141519">
          <w:rPr>
            <w:color w:val="0000FF"/>
            <w:u w:val="single" w:color="0000FF"/>
          </w:rPr>
          <w:t>http://www.atis.org</w:t>
        </w:r>
      </w:hyperlink>
      <w:hyperlink r:id="rId24">
        <w:r w:rsidR="00141519">
          <w:t xml:space="preserve"> </w:t>
        </w:r>
      </w:hyperlink>
      <w:r w:rsidR="00141519">
        <w:t xml:space="preserve"> </w:t>
      </w:r>
    </w:p>
    <w:p w14:paraId="379DCD61" w14:textId="77777777" w:rsidR="00141519" w:rsidRDefault="00141519" w:rsidP="00141519">
      <w:pPr>
        <w:spacing w:after="0" w:line="259" w:lineRule="auto"/>
        <w:ind w:left="0" w:firstLine="0"/>
      </w:pPr>
      <w:r>
        <w:rPr>
          <w:rFonts w:ascii="Arial" w:eastAsia="Arial" w:hAnsi="Arial" w:cs="Arial"/>
          <w:sz w:val="24"/>
        </w:rPr>
        <w:t xml:space="preserve"> </w:t>
      </w:r>
    </w:p>
    <w:p w14:paraId="3BDCC5E6" w14:textId="77777777" w:rsidR="00141519" w:rsidRDefault="00141519" w:rsidP="00141519">
      <w:pPr>
        <w:numPr>
          <w:ilvl w:val="0"/>
          <w:numId w:val="13"/>
        </w:numPr>
        <w:ind w:hanging="360"/>
      </w:pPr>
      <w:r>
        <w:t xml:space="preserve">LSR XML Order Processing: </w:t>
      </w:r>
    </w:p>
    <w:p w14:paraId="1FA0E338" w14:textId="77777777" w:rsidR="00141519" w:rsidRDefault="00141519" w:rsidP="00141519">
      <w:pPr>
        <w:spacing w:after="0" w:line="259" w:lineRule="auto"/>
        <w:ind w:left="0" w:firstLine="0"/>
      </w:pPr>
      <w:r>
        <w:t xml:space="preserve"> </w:t>
      </w:r>
    </w:p>
    <w:p w14:paraId="7A39ACF0" w14:textId="77777777" w:rsidR="00141519" w:rsidRDefault="00141519" w:rsidP="00141519">
      <w:pPr>
        <w:spacing w:after="0" w:line="259" w:lineRule="auto"/>
        <w:ind w:left="720" w:firstLine="0"/>
      </w:pPr>
      <w:r>
        <w:rPr>
          <w:color w:val="FF0000"/>
        </w:rPr>
        <w:t xml:space="preserve">Requests and responses must be packaged individually (batching of requests is not supported). </w:t>
      </w:r>
    </w:p>
    <w:p w14:paraId="11AC6BFA" w14:textId="77777777" w:rsidR="00141519" w:rsidRDefault="00141519" w:rsidP="00141519">
      <w:pPr>
        <w:spacing w:after="6" w:line="259" w:lineRule="auto"/>
        <w:ind w:left="720" w:firstLine="0"/>
      </w:pPr>
      <w:r>
        <w:t xml:space="preserve"> </w:t>
      </w:r>
    </w:p>
    <w:p w14:paraId="1EB701CE" w14:textId="77777777" w:rsidR="00141519" w:rsidRDefault="00141519" w:rsidP="00141519">
      <w:pPr>
        <w:ind w:left="730"/>
      </w:pPr>
      <w:r>
        <w:t xml:space="preserve">While the number of files per minute or hour is dependent upon CLEC volumes, it is AT&amp;T’s expectation that the CLEC workload will be reasonably distributed throughout the available hours. In general, a CLEC should send no more than 20% of their normal daily volume in any one hour, and no more than 30% of that hourly volume should be sent in any 10-minute period. </w:t>
      </w:r>
    </w:p>
    <w:p w14:paraId="6DCD0736" w14:textId="77777777" w:rsidR="00141519" w:rsidRDefault="00141519" w:rsidP="00141519">
      <w:pPr>
        <w:spacing w:after="0" w:line="259" w:lineRule="auto"/>
        <w:ind w:left="720" w:firstLine="0"/>
      </w:pPr>
      <w:r>
        <w:t xml:space="preserve"> </w:t>
      </w:r>
    </w:p>
    <w:p w14:paraId="6D9A987A" w14:textId="77777777" w:rsidR="00141519" w:rsidRDefault="00141519" w:rsidP="00141519">
      <w:pPr>
        <w:ind w:left="730"/>
      </w:pPr>
      <w:r>
        <w:t xml:space="preserve">If a CLEC knows or has reason to believe its processing needs may exceed those which can be accommodated based on these guidelines, the CLEC must contact their AT&amp;T Account Management Team to negotiate special arrangements.  This process should be followed for special conversions or other special circumstances that involve large volumes of LSRs. </w:t>
      </w:r>
    </w:p>
    <w:p w14:paraId="5ED875E2" w14:textId="77777777" w:rsidR="00141519" w:rsidRDefault="00141519" w:rsidP="00141519">
      <w:pPr>
        <w:spacing w:after="0" w:line="259" w:lineRule="auto"/>
        <w:ind w:left="720" w:firstLine="0"/>
      </w:pPr>
      <w:r>
        <w:t xml:space="preserve"> </w:t>
      </w:r>
    </w:p>
    <w:p w14:paraId="312F38CB" w14:textId="77777777" w:rsidR="00141519" w:rsidRDefault="00141519" w:rsidP="00141519">
      <w:pPr>
        <w:ind w:left="730"/>
      </w:pPr>
      <w:r>
        <w:t xml:space="preserve">If a CLEC experiences problems on either their side or AT&amp;T's side of the LSR XML interface and, after the problems are cleared, must send a backlog of LSRs to AT&amp;T, the CLEC must contact the IS Call Center prior to resuming transmission of LSRs.  The CLEC may then send LSRs at their typical hourly volume plus up to 200 additional LSRs in any 10-minute period.  This should occur during </w:t>
      </w:r>
      <w:r>
        <w:rPr>
          <w:b/>
        </w:rPr>
        <w:t>system processing hours only</w:t>
      </w:r>
      <w:r>
        <w:t>.</w:t>
      </w:r>
      <w:r>
        <w:rPr>
          <w:color w:val="FF0000"/>
        </w:rPr>
        <w:t xml:space="preserve">  </w:t>
      </w:r>
      <w:r>
        <w:t xml:space="preserve">Ordering system processing hours can be found in the OSS Hours of Operation document. The OSS Hours of Operation document is available on the CLEC Online website </w:t>
      </w:r>
      <w:hyperlink r:id="rId25">
        <w:r>
          <w:rPr>
            <w:color w:val="0000FF"/>
            <w:u w:val="single" w:color="0000FF"/>
          </w:rPr>
          <w:t>https://clec.att.com/clec/</w:t>
        </w:r>
      </w:hyperlink>
      <w:hyperlink r:id="rId26">
        <w:r>
          <w:t xml:space="preserve"> </w:t>
        </w:r>
      </w:hyperlink>
      <w:r>
        <w:t xml:space="preserve">by selecting CLEC Handbook from the left side menu, then selecting the handbook for your region. Once in the Handbook section, select OSS from the left side menu, then select Operations Support Systems. The OSS Hours of Operation document should then be one of the choices available to you. </w:t>
      </w:r>
      <w:r>
        <w:rPr>
          <w:b/>
        </w:rPr>
        <w:t xml:space="preserve">Note – there is a difference between Ordering Availability hours and System </w:t>
      </w:r>
      <w:r>
        <w:rPr>
          <w:b/>
        </w:rPr>
        <w:lastRenderedPageBreak/>
        <w:t xml:space="preserve">Processing hours. </w:t>
      </w:r>
      <w:r>
        <w:t xml:space="preserve">  If the CLEC requires a rate that exceeds this volume, they should coordinate through their AT&amp;T Account Management Team and/or the IS Call Center.   </w:t>
      </w:r>
    </w:p>
    <w:p w14:paraId="7BA2877A" w14:textId="77777777" w:rsidR="00141519" w:rsidRDefault="00141519" w:rsidP="00141519">
      <w:pPr>
        <w:spacing w:after="33"/>
        <w:ind w:left="730"/>
      </w:pPr>
    </w:p>
    <w:p w14:paraId="25345B51" w14:textId="77777777" w:rsidR="00141519" w:rsidRDefault="00141519" w:rsidP="00141519">
      <w:pPr>
        <w:spacing w:after="33"/>
        <w:ind w:left="730"/>
      </w:pPr>
      <w:r>
        <w:t xml:space="preserve">A failure by a CLEC to comply with any of the above referenced guidelines that impacts performance measurement results will result in adjustments to performance measurements penalties payable via the invocation of the appropriate subsections of the Interconnection Agreement dealing with CLEC caused impacts. </w:t>
      </w:r>
    </w:p>
    <w:p w14:paraId="649FFFFA" w14:textId="77777777" w:rsidR="00141519" w:rsidRDefault="00141519" w:rsidP="00141519">
      <w:pPr>
        <w:spacing w:after="0" w:line="259" w:lineRule="auto"/>
        <w:ind w:left="0" w:firstLine="0"/>
      </w:pPr>
      <w:r>
        <w:rPr>
          <w:rFonts w:ascii="Arial" w:eastAsia="Arial" w:hAnsi="Arial" w:cs="Arial"/>
          <w:sz w:val="24"/>
        </w:rPr>
        <w:t xml:space="preserve"> </w:t>
      </w:r>
    </w:p>
    <w:p w14:paraId="692BF395" w14:textId="77777777" w:rsidR="00141519" w:rsidRDefault="00141519" w:rsidP="00141519">
      <w:pPr>
        <w:numPr>
          <w:ilvl w:val="0"/>
          <w:numId w:val="14"/>
        </w:numPr>
        <w:ind w:hanging="360"/>
      </w:pPr>
      <w:r>
        <w:t xml:space="preserve">LSR XML Pre-Order Processing.   </w:t>
      </w:r>
    </w:p>
    <w:p w14:paraId="562C8C32" w14:textId="77777777" w:rsidR="00141519" w:rsidRDefault="00141519" w:rsidP="00141519">
      <w:pPr>
        <w:spacing w:after="0" w:line="259" w:lineRule="auto"/>
        <w:ind w:left="720" w:firstLine="0"/>
      </w:pPr>
      <w:r>
        <w:t xml:space="preserve"> </w:t>
      </w:r>
    </w:p>
    <w:p w14:paraId="060B37AE" w14:textId="77777777" w:rsidR="00141519" w:rsidRDefault="00141519" w:rsidP="00141519">
      <w:pPr>
        <w:ind w:left="730"/>
      </w:pPr>
      <w:r>
        <w:t xml:space="preserve">The LSR XML pre-order processing supported by AT&amp;T is based on interactive transactions between AT&amp;T and the CLEC.  This application is intended for use by CLECs on a real time basis only and any other use is neither contemplated nor supported by AT&amp;T.  Batch or mass query mode is not applicable for this application.  </w:t>
      </w:r>
    </w:p>
    <w:p w14:paraId="7763B5B2" w14:textId="77777777" w:rsidR="00141519" w:rsidRDefault="00141519" w:rsidP="00141519">
      <w:pPr>
        <w:spacing w:after="0" w:line="259" w:lineRule="auto"/>
        <w:ind w:left="720" w:firstLine="0"/>
      </w:pPr>
      <w:r>
        <w:t xml:space="preserve"> </w:t>
      </w:r>
    </w:p>
    <w:p w14:paraId="473E634D" w14:textId="77777777" w:rsidR="00141519" w:rsidRDefault="00141519" w:rsidP="00141519">
      <w:pPr>
        <w:ind w:left="730"/>
      </w:pPr>
      <w:r>
        <w:t xml:space="preserve">A failure by a CLEC to comply with any of the above referenced guidelines that impacts performance measurement results will result in adjustments to performance measurements penalties payable via the invocation of the appropriate subsections of the Interconnection Agreement dealing with CLEC caused impacts. </w:t>
      </w:r>
    </w:p>
    <w:p w14:paraId="3F7461B5" w14:textId="77777777" w:rsidR="00141519" w:rsidRDefault="00141519" w:rsidP="00141519">
      <w:pPr>
        <w:spacing w:after="0" w:line="259" w:lineRule="auto"/>
        <w:ind w:left="720" w:firstLine="0"/>
      </w:pPr>
      <w:r>
        <w:t xml:space="preserve"> </w:t>
      </w:r>
    </w:p>
    <w:p w14:paraId="6ED52355" w14:textId="77777777" w:rsidR="00141519" w:rsidRDefault="00141519" w:rsidP="00141519">
      <w:pPr>
        <w:numPr>
          <w:ilvl w:val="0"/>
          <w:numId w:val="14"/>
        </w:numPr>
        <w:ind w:hanging="360"/>
      </w:pPr>
      <w:r>
        <w:t xml:space="preserve">With the introduction of the uniform interfaces, AT&amp;T will allow each CLEC to have up to three </w:t>
      </w:r>
    </w:p>
    <w:p w14:paraId="01B97822" w14:textId="77777777" w:rsidR="00141519" w:rsidRDefault="00141519" w:rsidP="00141519">
      <w:pPr>
        <w:ind w:left="730"/>
      </w:pPr>
      <w:r>
        <w:t xml:space="preserve">CLEC_APPL_IDs within an AT&amp;T region, per environment.  When a CLEC contracts with a Service Bureau Provider, the CLEC_APPL_ID used to identify this arrangement will </w:t>
      </w:r>
      <w:proofErr w:type="gramStart"/>
      <w:r>
        <w:t>be considered to be</w:t>
      </w:r>
      <w:proofErr w:type="gramEnd"/>
      <w:r>
        <w:t xml:space="preserve"> one of the CLEC’s three CLEC_APPL_IDs.  Each CLEC_APPL_ ID may have up to two unique IP address/port combinations (one for inbound transactions and one for outbound responses), or these IDs could use the same common IP address.  These LSR XML CLEC_APPL_IDs are assigned by the AT&amp;T LSR XML Group. </w:t>
      </w:r>
    </w:p>
    <w:p w14:paraId="43425464" w14:textId="77777777" w:rsidR="00141519" w:rsidRDefault="00141519" w:rsidP="00141519">
      <w:pPr>
        <w:spacing w:after="262" w:line="259" w:lineRule="auto"/>
        <w:ind w:left="0" w:firstLine="0"/>
      </w:pPr>
      <w:r>
        <w:t xml:space="preserve"> </w:t>
      </w:r>
    </w:p>
    <w:p w14:paraId="62AC6854" w14:textId="77777777" w:rsidR="00141519" w:rsidRDefault="00141519" w:rsidP="00141519">
      <w:pPr>
        <w:pStyle w:val="Heading2"/>
        <w:ind w:left="-5"/>
      </w:pPr>
      <w:bookmarkStart w:id="28" w:name="_Toc482878141"/>
      <w:r>
        <w:t>GUI Access Standards</w:t>
      </w:r>
      <w:bookmarkEnd w:id="28"/>
      <w:r>
        <w:t xml:space="preserve"> </w:t>
      </w:r>
    </w:p>
    <w:p w14:paraId="0B2B53DB" w14:textId="77777777" w:rsidR="00141519" w:rsidRDefault="00141519" w:rsidP="00141519">
      <w:pPr>
        <w:spacing w:after="0" w:line="259" w:lineRule="auto"/>
        <w:ind w:left="0" w:firstLine="0"/>
      </w:pPr>
      <w:r>
        <w:t xml:space="preserve"> </w:t>
      </w:r>
    </w:p>
    <w:p w14:paraId="183CBD45" w14:textId="77777777" w:rsidR="00141519" w:rsidRDefault="00141519" w:rsidP="00141519">
      <w:pPr>
        <w:numPr>
          <w:ilvl w:val="0"/>
          <w:numId w:val="15"/>
        </w:numPr>
        <w:ind w:hanging="720"/>
      </w:pPr>
      <w:r>
        <w:t xml:space="preserve">LEX GUI LSR Processing: </w:t>
      </w:r>
    </w:p>
    <w:p w14:paraId="6D35C932" w14:textId="77777777" w:rsidR="00141519" w:rsidRDefault="00141519" w:rsidP="00141519">
      <w:pPr>
        <w:spacing w:after="0" w:line="259" w:lineRule="auto"/>
        <w:ind w:left="0" w:firstLine="0"/>
      </w:pPr>
      <w:r>
        <w:t xml:space="preserve"> </w:t>
      </w:r>
    </w:p>
    <w:p w14:paraId="437467CB" w14:textId="77777777" w:rsidR="00141519" w:rsidRDefault="00141519" w:rsidP="00141519">
      <w:pPr>
        <w:ind w:left="730"/>
      </w:pPr>
      <w:r>
        <w:t xml:space="preserve">The LEX application supported by AT&amp;T is designed and configured for interactive transaction processing in which the CLEC interfaces with the LEX GUI on a non-mechanized basis.  This application is intended for use by CLECs on a real-time basis only and any other use is neither contemplated nor supported by AT&amp;T. A CLEC planning to utilize another method other than this or their own mechanized system to interface with AT&amp;T for LSR ordering is advised that LSR XML is the appropriate interconnection method.  Batch or mass send mode is not applicable for this application, and any CLEC requiring batch processing of LSRs should consider LSR XML for that interconnection method. </w:t>
      </w:r>
    </w:p>
    <w:p w14:paraId="63BEAE7C" w14:textId="77777777" w:rsidR="00141519" w:rsidRDefault="00141519" w:rsidP="00141519">
      <w:pPr>
        <w:spacing w:after="0" w:line="259" w:lineRule="auto"/>
        <w:ind w:left="720" w:firstLine="0"/>
      </w:pPr>
      <w:r>
        <w:t xml:space="preserve"> </w:t>
      </w:r>
    </w:p>
    <w:p w14:paraId="2538BFCA" w14:textId="77777777" w:rsidR="00141519" w:rsidRDefault="00141519" w:rsidP="00141519">
      <w:pPr>
        <w:ind w:left="730"/>
      </w:pPr>
      <w:r>
        <w:t xml:space="preserve">Any LEX user encountering a high volume of repetitive LEX system errors (for example, averaging more than 10 system errors per minute during a </w:t>
      </w:r>
      <w:proofErr w:type="gramStart"/>
      <w:r>
        <w:t>15 minute</w:t>
      </w:r>
      <w:proofErr w:type="gramEnd"/>
      <w:r>
        <w:t xml:space="preserve"> period) is expected to log out and contact the IS Call Center to report the problem.  Should the user choose instead to continue initiating the transactions that are triggering this high volume of system errors and these transactions cause a degradation of service impacting other LEX users or impacting performance measurements, then AT&amp;T reserves the right to temporarily deactivate this user’s ID until an AT&amp;T representative contacts the CLEC to resolve the problem.  (Note that system errors are processing exceptions encountered by the LEX user and do not include LSR Local Response Rejects</w:t>
      </w:r>
      <w:r>
        <w:rPr>
          <w:b/>
        </w:rPr>
        <w:t xml:space="preserve">. </w:t>
      </w:r>
      <w:r>
        <w:t>CLECs using LEX in a real-time non-mechanized manner, will not normally encounter system errors.)</w:t>
      </w:r>
      <w:r>
        <w:rPr>
          <w:b/>
        </w:rPr>
        <w:t xml:space="preserve"> </w:t>
      </w:r>
    </w:p>
    <w:p w14:paraId="0D225BB6" w14:textId="77777777" w:rsidR="00141519" w:rsidRDefault="00141519" w:rsidP="00141519">
      <w:pPr>
        <w:spacing w:after="0" w:line="259" w:lineRule="auto"/>
        <w:ind w:left="720" w:firstLine="0"/>
      </w:pPr>
      <w:r>
        <w:t xml:space="preserve">   </w:t>
      </w:r>
    </w:p>
    <w:p w14:paraId="7A2518D9" w14:textId="77777777" w:rsidR="00141519" w:rsidRDefault="00141519" w:rsidP="00141519">
      <w:pPr>
        <w:spacing w:after="0" w:line="259" w:lineRule="auto"/>
        <w:ind w:left="720" w:firstLine="0"/>
      </w:pPr>
      <w:r>
        <w:t xml:space="preserve"> </w:t>
      </w:r>
    </w:p>
    <w:p w14:paraId="7C3744D3" w14:textId="77777777" w:rsidR="00141519" w:rsidRDefault="00141519" w:rsidP="00141519">
      <w:pPr>
        <w:ind w:left="730"/>
      </w:pPr>
      <w:r>
        <w:lastRenderedPageBreak/>
        <w:t xml:space="preserve">A failure by a CLEC to comply with any of the above referenced guidelines that impacts performance measurement results may result in adjustments to performance measurements penalties payable via the invocation of the appropriate subsections of the Interconnection Agreement dealing with CLEC caused impacts. </w:t>
      </w:r>
    </w:p>
    <w:p w14:paraId="6F584690" w14:textId="77777777" w:rsidR="00141519" w:rsidRDefault="00141519" w:rsidP="00141519">
      <w:pPr>
        <w:spacing w:after="0" w:line="259" w:lineRule="auto"/>
        <w:ind w:left="720" w:firstLine="0"/>
      </w:pPr>
      <w:r>
        <w:t xml:space="preserve"> </w:t>
      </w:r>
    </w:p>
    <w:p w14:paraId="28980284" w14:textId="77777777" w:rsidR="00141519" w:rsidRDefault="00141519" w:rsidP="00141519">
      <w:pPr>
        <w:numPr>
          <w:ilvl w:val="0"/>
          <w:numId w:val="15"/>
        </w:numPr>
        <w:ind w:hanging="720"/>
      </w:pPr>
      <w:proofErr w:type="spellStart"/>
      <w:r>
        <w:t>Verigate</w:t>
      </w:r>
      <w:proofErr w:type="spellEnd"/>
      <w:r>
        <w:t xml:space="preserve"> GUI Pre-Order Processing: </w:t>
      </w:r>
    </w:p>
    <w:p w14:paraId="6AA553B3" w14:textId="77777777" w:rsidR="00141519" w:rsidRDefault="00141519" w:rsidP="00141519">
      <w:pPr>
        <w:spacing w:after="0" w:line="259" w:lineRule="auto"/>
        <w:ind w:left="0" w:firstLine="0"/>
      </w:pPr>
      <w:r>
        <w:t xml:space="preserve"> </w:t>
      </w:r>
    </w:p>
    <w:p w14:paraId="6388DA62" w14:textId="77777777" w:rsidR="00561CFE" w:rsidRPr="00561CFE" w:rsidRDefault="00141519" w:rsidP="00A25017">
      <w:pPr>
        <w:ind w:left="720"/>
      </w:pPr>
      <w:proofErr w:type="spellStart"/>
      <w:r>
        <w:t>Verigate</w:t>
      </w:r>
      <w:proofErr w:type="spellEnd"/>
      <w:r>
        <w:t xml:space="preserve"> GUI pre-order processing support by AT&amp;T is based on interactive transactions between AT&amp;T and the CLEC.  This application is intended for use by CLECs on a real time basis only and any other use is neither contemplated nor supported by AT&amp;T.  Batch or mass query mode is not applicable for this application.</w:t>
      </w:r>
    </w:p>
    <w:p w14:paraId="142ED212" w14:textId="77777777" w:rsidR="00561CFE" w:rsidRPr="00561CFE" w:rsidRDefault="00561CFE" w:rsidP="00561CFE"/>
    <w:p w14:paraId="633DC8AA" w14:textId="77777777" w:rsidR="00141519" w:rsidRDefault="00141519" w:rsidP="00141519">
      <w:pPr>
        <w:ind w:left="730"/>
      </w:pPr>
      <w:r>
        <w:t xml:space="preserve">A failure by a CLEC to comply with any of the above referenced guidelines that impacts performance measurement results will result in adjustments to performance measurements penalties payable via the invocation of  the appropriate subsections of the Interconnection Agreement dealing with CLEC caused impacts. </w:t>
      </w:r>
    </w:p>
    <w:p w14:paraId="54481093" w14:textId="77777777" w:rsidR="00141519" w:rsidRDefault="00141519" w:rsidP="00141519">
      <w:pPr>
        <w:spacing w:after="262" w:line="259" w:lineRule="auto"/>
        <w:ind w:left="720" w:firstLine="0"/>
      </w:pPr>
      <w:r>
        <w:t xml:space="preserve"> </w:t>
      </w:r>
    </w:p>
    <w:p w14:paraId="6BB0CA0A" w14:textId="77777777" w:rsidR="00141519" w:rsidRDefault="00141519" w:rsidP="00141519">
      <w:pPr>
        <w:pStyle w:val="Heading2"/>
        <w:ind w:left="-5"/>
      </w:pPr>
      <w:bookmarkStart w:id="29" w:name="_Toc482878142"/>
      <w:r>
        <w:t>LSR XML Provisioning Activities</w:t>
      </w:r>
      <w:bookmarkEnd w:id="29"/>
      <w:r>
        <w:t xml:space="preserve"> </w:t>
      </w:r>
    </w:p>
    <w:p w14:paraId="7843DE63" w14:textId="77777777" w:rsidR="00141519" w:rsidRDefault="00141519" w:rsidP="00141519">
      <w:pPr>
        <w:spacing w:after="0" w:line="259" w:lineRule="auto"/>
        <w:ind w:left="0" w:firstLine="0"/>
      </w:pPr>
      <w:r>
        <w:t xml:space="preserve"> </w:t>
      </w:r>
    </w:p>
    <w:p w14:paraId="5EB76670" w14:textId="77777777" w:rsidR="00141519" w:rsidRDefault="00141519" w:rsidP="00141519">
      <w:pPr>
        <w:numPr>
          <w:ilvl w:val="0"/>
          <w:numId w:val="17"/>
        </w:numPr>
        <w:ind w:hanging="720"/>
      </w:pPr>
      <w:r>
        <w:t xml:space="preserve">The AT&amp;T ILEC Company </w:t>
      </w:r>
      <w:r w:rsidR="00EF151E">
        <w:t>CLEC Account Manager</w:t>
      </w:r>
      <w:r>
        <w:t xml:space="preserve"> will provide the CLEC with</w:t>
      </w:r>
      <w:r w:rsidR="008C6ADD">
        <w:t xml:space="preserve"> access to</w:t>
      </w:r>
      <w:r>
        <w:t xml:space="preserve"> the necessary forms for requesting access to send/receive LSR XML transactions and/or bulk data.  </w:t>
      </w:r>
      <w:r w:rsidR="008C6ADD">
        <w:t xml:space="preserve"> </w:t>
      </w:r>
      <w:r>
        <w:t xml:space="preserve">These request forms identify which batch files are available via NDM or FTP.  Forms for LSR XML will provide AT&amp;T with the information to identify the CLEC and allow for sending and receiving of transactions.  Any changes or additions to the CLEC side of the interface should be communicated through these forms. </w:t>
      </w:r>
    </w:p>
    <w:p w14:paraId="3CE1B4DF" w14:textId="77777777" w:rsidR="00141519" w:rsidRDefault="00141519" w:rsidP="00141519">
      <w:pPr>
        <w:spacing w:after="0" w:line="259" w:lineRule="auto"/>
        <w:ind w:left="0" w:firstLine="0"/>
      </w:pPr>
      <w:r>
        <w:t xml:space="preserve"> </w:t>
      </w:r>
    </w:p>
    <w:p w14:paraId="39E4B537" w14:textId="77777777" w:rsidR="00141519" w:rsidRDefault="00141519" w:rsidP="00141519">
      <w:pPr>
        <w:numPr>
          <w:ilvl w:val="0"/>
          <w:numId w:val="17"/>
        </w:numPr>
        <w:ind w:hanging="720"/>
      </w:pPr>
      <w:r>
        <w:t>The forms will be completed by the CLEC and returned to the AT&amp;T ILEC Company</w:t>
      </w:r>
      <w:r w:rsidR="00EF151E">
        <w:t xml:space="preserve">. </w:t>
      </w:r>
    </w:p>
    <w:p w14:paraId="1608CF88" w14:textId="77777777" w:rsidR="00141519" w:rsidRDefault="00141519" w:rsidP="00141519">
      <w:pPr>
        <w:spacing w:after="0" w:line="259" w:lineRule="auto"/>
        <w:ind w:left="0" w:firstLine="0"/>
      </w:pPr>
      <w:r>
        <w:t xml:space="preserve"> </w:t>
      </w:r>
    </w:p>
    <w:p w14:paraId="6B0E51FF" w14:textId="77777777" w:rsidR="00141519" w:rsidRDefault="00141519" w:rsidP="00141519">
      <w:pPr>
        <w:numPr>
          <w:ilvl w:val="0"/>
          <w:numId w:val="17"/>
        </w:numPr>
        <w:ind w:hanging="720"/>
      </w:pPr>
      <w:r>
        <w:t xml:space="preserve">The AT&amp;T ILEC Company </w:t>
      </w:r>
      <w:r w:rsidR="00EF151E">
        <w:t>CLEC Account Manager</w:t>
      </w:r>
      <w:r>
        <w:t xml:space="preserve"> will email the completed forms to the ISCC at </w:t>
      </w:r>
      <w:r>
        <w:rPr>
          <w:color w:val="0000FF"/>
          <w:u w:val="single" w:color="0000FF"/>
        </w:rPr>
        <w:t>ISCTECH@ATT.COM</w:t>
      </w:r>
      <w:r>
        <w:t xml:space="preserve"> .  Incomplete forms will be returned to the </w:t>
      </w:r>
      <w:r w:rsidR="00EF151E">
        <w:t>CLEC Account Manager</w:t>
      </w:r>
      <w:r>
        <w:t xml:space="preserve"> for completio</w:t>
      </w:r>
      <w:r w:rsidRPr="00390244">
        <w:t xml:space="preserve">n. </w:t>
      </w:r>
    </w:p>
    <w:p w14:paraId="1F6C8951" w14:textId="77777777" w:rsidR="00141519" w:rsidRDefault="00141519" w:rsidP="00141519">
      <w:pPr>
        <w:spacing w:after="0" w:line="259" w:lineRule="auto"/>
        <w:ind w:left="0" w:firstLine="0"/>
      </w:pPr>
      <w:r>
        <w:t xml:space="preserve"> </w:t>
      </w:r>
    </w:p>
    <w:p w14:paraId="21DCAEA3" w14:textId="77777777" w:rsidR="00141519" w:rsidRDefault="00141519" w:rsidP="00141519">
      <w:pPr>
        <w:numPr>
          <w:ilvl w:val="0"/>
          <w:numId w:val="17"/>
        </w:numPr>
        <w:ind w:hanging="720"/>
      </w:pPr>
      <w:r>
        <w:t xml:space="preserve">The ISCC will forward the forms to AT&amp;T Corporate Information Security (CIS) to establish network connectivity and appropriate permissions.   </w:t>
      </w:r>
    </w:p>
    <w:p w14:paraId="2A245E43" w14:textId="77777777" w:rsidR="00141519" w:rsidRDefault="00141519" w:rsidP="00141519">
      <w:pPr>
        <w:spacing w:after="0" w:line="259" w:lineRule="auto"/>
        <w:ind w:left="0" w:firstLine="0"/>
      </w:pPr>
      <w:r>
        <w:t xml:space="preserve"> </w:t>
      </w:r>
    </w:p>
    <w:p w14:paraId="5040E8E9" w14:textId="77777777" w:rsidR="00141519" w:rsidRPr="00390244" w:rsidRDefault="00141519" w:rsidP="00141519">
      <w:pPr>
        <w:numPr>
          <w:ilvl w:val="0"/>
          <w:numId w:val="17"/>
        </w:numPr>
        <w:ind w:hanging="720"/>
      </w:pPr>
      <w:r>
        <w:t xml:space="preserve">The ISCC will forward the forms to the RACF Help Desk to establish RACF authority, Logon IDs and </w:t>
      </w:r>
      <w:r w:rsidRPr="00390244">
        <w:t xml:space="preserve">passwords. </w:t>
      </w:r>
    </w:p>
    <w:p w14:paraId="653411CD" w14:textId="77777777" w:rsidR="00141519" w:rsidRPr="00390244" w:rsidRDefault="00141519" w:rsidP="00141519">
      <w:pPr>
        <w:spacing w:after="0" w:line="259" w:lineRule="auto"/>
        <w:ind w:left="0" w:firstLine="0"/>
      </w:pPr>
      <w:r w:rsidRPr="00390244">
        <w:t xml:space="preserve"> </w:t>
      </w:r>
    </w:p>
    <w:p w14:paraId="199BD98A" w14:textId="77777777" w:rsidR="00561CFE" w:rsidRPr="00390244" w:rsidRDefault="00141519" w:rsidP="004A642D">
      <w:pPr>
        <w:numPr>
          <w:ilvl w:val="0"/>
          <w:numId w:val="17"/>
        </w:numPr>
        <w:ind w:hanging="720"/>
      </w:pPr>
      <w:r w:rsidRPr="00390244">
        <w:t xml:space="preserve">The ISCC will forward the data set name, together with the Logon ID and password information to the appropriate application groups. </w:t>
      </w:r>
      <w:r w:rsidR="008C6ADD" w:rsidRPr="00390244">
        <w:t xml:space="preserve">  </w:t>
      </w:r>
      <w:r w:rsidRPr="00390244">
        <w:t xml:space="preserve">The ISCC will email the processed forms back to the </w:t>
      </w:r>
      <w:r w:rsidR="00EF151E" w:rsidRPr="00390244">
        <w:t>CLEC Account Manager</w:t>
      </w:r>
      <w:r w:rsidRPr="00390244">
        <w:t>.</w:t>
      </w:r>
      <w:r w:rsidR="008C6ADD" w:rsidRPr="004A642D">
        <w:t xml:space="preserve"> </w:t>
      </w:r>
    </w:p>
    <w:p w14:paraId="0AF54479" w14:textId="77777777" w:rsidR="00141519" w:rsidRDefault="00141519">
      <w:pPr>
        <w:spacing w:after="160" w:line="259" w:lineRule="auto"/>
        <w:ind w:left="0" w:firstLine="0"/>
      </w:pPr>
    </w:p>
    <w:p w14:paraId="7E50986A" w14:textId="77777777" w:rsidR="006A1137" w:rsidRDefault="006A1137">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74F41F21" w14:textId="77777777" w:rsidR="00865E2C" w:rsidRDefault="006A1137" w:rsidP="00A25017">
      <w:pPr>
        <w:pStyle w:val="Heading1"/>
        <w:rPr>
          <w:b/>
          <w:color w:val="FF0000"/>
        </w:rPr>
      </w:pPr>
      <w:bookmarkStart w:id="30" w:name="_Toc482878143"/>
      <w:r>
        <w:lastRenderedPageBreak/>
        <w:t>APPENDIX 5</w:t>
      </w:r>
      <w:bookmarkEnd w:id="30"/>
    </w:p>
    <w:p w14:paraId="545B224F" w14:textId="77777777" w:rsidR="00D329DF" w:rsidRPr="00A25017" w:rsidRDefault="00D329DF"/>
    <w:p w14:paraId="47400B23" w14:textId="77777777" w:rsidR="007D63E1" w:rsidRDefault="007D63E1" w:rsidP="007D63E1">
      <w:pPr>
        <w:pStyle w:val="Heading2"/>
        <w:ind w:left="-5"/>
      </w:pPr>
      <w:bookmarkStart w:id="31" w:name="_Toc482878144"/>
      <w:r>
        <w:t xml:space="preserve">Miscellaneous Bulk Data Transfer </w:t>
      </w:r>
      <w:r w:rsidR="007A00CB">
        <w:t xml:space="preserve">(SFG) </w:t>
      </w:r>
      <w:r>
        <w:t>Access Standards and Requirements</w:t>
      </w:r>
      <w:bookmarkEnd w:id="31"/>
      <w:r>
        <w:t xml:space="preserve"> </w:t>
      </w:r>
    </w:p>
    <w:p w14:paraId="7EF820C4" w14:textId="77777777" w:rsidR="00865E2C" w:rsidRDefault="00865E2C">
      <w:pPr>
        <w:spacing w:after="160" w:line="259" w:lineRule="auto"/>
        <w:ind w:left="0" w:firstLine="0"/>
        <w:rPr>
          <w:b/>
          <w:color w:val="FF0000"/>
        </w:rPr>
      </w:pPr>
    </w:p>
    <w:p w14:paraId="100E045B" w14:textId="77777777" w:rsidR="007D63E1" w:rsidRDefault="007D63E1" w:rsidP="007D63E1">
      <w:pPr>
        <w:ind w:left="-5"/>
      </w:pPr>
      <w:r>
        <w:t xml:space="preserve">Bulk data transfers may include items such as billing records, address information tables, etc.  LSRs are not considered bulk data.  See item 7 (pages 16 – 17) for information on LSR XML processing. </w:t>
      </w:r>
    </w:p>
    <w:p w14:paraId="04C9C1FF" w14:textId="77777777" w:rsidR="007D63E1" w:rsidRDefault="007D63E1" w:rsidP="007D63E1">
      <w:pPr>
        <w:spacing w:after="0" w:line="259" w:lineRule="auto"/>
        <w:ind w:left="0" w:firstLine="0"/>
      </w:pPr>
      <w:r>
        <w:t xml:space="preserve"> </w:t>
      </w:r>
    </w:p>
    <w:p w14:paraId="4B240A2F" w14:textId="77777777" w:rsidR="007D63E1" w:rsidRDefault="007D63E1" w:rsidP="007D63E1">
      <w:pPr>
        <w:numPr>
          <w:ilvl w:val="0"/>
          <w:numId w:val="16"/>
        </w:numPr>
        <w:ind w:hanging="720"/>
      </w:pPr>
      <w:r>
        <w:t xml:space="preserve">A CLEC may use </w:t>
      </w:r>
      <w:proofErr w:type="spellStart"/>
      <w:r>
        <w:t>Connect:Direct</w:t>
      </w:r>
      <w:proofErr w:type="spellEnd"/>
      <w:r>
        <w:t xml:space="preserve"> (NDM) or FTP over a Private Line or Frame Relay connection into the </w:t>
      </w:r>
      <w:proofErr w:type="spellStart"/>
      <w:r>
        <w:t>xRAF</w:t>
      </w:r>
      <w:proofErr w:type="spellEnd"/>
      <w:r>
        <w:t xml:space="preserve">, to send or pull </w:t>
      </w:r>
      <w:r>
        <w:rPr>
          <w:b/>
        </w:rPr>
        <w:t>bulk</w:t>
      </w:r>
      <w:r>
        <w:t xml:space="preserve"> data transfers (i.e. non-LSR files) to an AT&amp;T ILEC company for processing.  A CLEC may use </w:t>
      </w:r>
      <w:proofErr w:type="spellStart"/>
      <w:r>
        <w:t>Connect:Direct</w:t>
      </w:r>
      <w:proofErr w:type="spellEnd"/>
      <w:r>
        <w:t xml:space="preserve"> (NDM) or FTP over a Private Line, Frame Relay, or dial-up (FTP only) connection into the </w:t>
      </w:r>
      <w:proofErr w:type="spellStart"/>
      <w:r>
        <w:t>xRAF</w:t>
      </w:r>
      <w:proofErr w:type="spellEnd"/>
      <w:r>
        <w:t xml:space="preserve">, to send or pull </w:t>
      </w:r>
      <w:r>
        <w:rPr>
          <w:b/>
        </w:rPr>
        <w:t>miscellaneous bulk</w:t>
      </w:r>
      <w:r>
        <w:t xml:space="preserve"> data transfers to or from an AT&amp;T ILEC company for processing.  While both NDM and FTP are supported, it is important to note that NDM provides other </w:t>
      </w:r>
      <w:proofErr w:type="gramStart"/>
      <w:r>
        <w:t>value added</w:t>
      </w:r>
      <w:proofErr w:type="gramEnd"/>
      <w:r>
        <w:t xml:space="preserve"> services above standard FTP, such as checkpoint restart, confirmation of file transmission and reception, automated job scheduling, etc.  AT&amp;T utilizes the standard NDM listening TCP port 1364 to send and receive NDM transmissions. </w:t>
      </w:r>
    </w:p>
    <w:p w14:paraId="40A78FE8" w14:textId="77777777" w:rsidR="007D63E1" w:rsidRDefault="007D63E1" w:rsidP="007D63E1">
      <w:pPr>
        <w:tabs>
          <w:tab w:val="left" w:pos="1230"/>
        </w:tabs>
        <w:spacing w:after="0" w:line="259" w:lineRule="auto"/>
        <w:ind w:left="0" w:firstLine="0"/>
      </w:pPr>
      <w:r>
        <w:t xml:space="preserve"> </w:t>
      </w:r>
      <w:r>
        <w:tab/>
      </w:r>
    </w:p>
    <w:p w14:paraId="77488128" w14:textId="77777777" w:rsidR="007D63E1" w:rsidRDefault="007D63E1" w:rsidP="007D63E1">
      <w:pPr>
        <w:numPr>
          <w:ilvl w:val="0"/>
          <w:numId w:val="16"/>
        </w:numPr>
        <w:ind w:hanging="720"/>
      </w:pPr>
      <w:r>
        <w:t xml:space="preserve">The </w:t>
      </w:r>
      <w:proofErr w:type="spellStart"/>
      <w:r>
        <w:t>xRAF</w:t>
      </w:r>
      <w:proofErr w:type="spellEnd"/>
      <w:r>
        <w:t xml:space="preserve"> is not a store and forward service.  It provides for a point of network interconnection. </w:t>
      </w:r>
    </w:p>
    <w:p w14:paraId="338FDF7B" w14:textId="77777777" w:rsidR="007D63E1" w:rsidRDefault="007D63E1" w:rsidP="007D63E1">
      <w:pPr>
        <w:spacing w:after="0" w:line="259" w:lineRule="auto"/>
        <w:ind w:left="0" w:firstLine="0"/>
      </w:pPr>
      <w:r>
        <w:t xml:space="preserve"> </w:t>
      </w:r>
    </w:p>
    <w:p w14:paraId="317D4694" w14:textId="77777777" w:rsidR="007D63E1" w:rsidRDefault="007D63E1" w:rsidP="007D63E1">
      <w:pPr>
        <w:numPr>
          <w:ilvl w:val="0"/>
          <w:numId w:val="16"/>
        </w:numPr>
        <w:spacing w:after="273"/>
        <w:ind w:hanging="720"/>
      </w:pPr>
      <w:r>
        <w:t xml:space="preserve">All standards and requirements as identified in Appendixes 1 and 2 (Private Line and Frame Relay Standards and Requirements, and Dial-up Standards and Requirements) apply to miscellaneous Bulk Data Transfer Access. </w:t>
      </w:r>
    </w:p>
    <w:p w14:paraId="2E096DE3" w14:textId="77777777" w:rsidR="007D63E1" w:rsidRDefault="007D63E1" w:rsidP="007D63E1">
      <w:pPr>
        <w:pStyle w:val="Heading2"/>
        <w:ind w:left="-5"/>
      </w:pPr>
      <w:bookmarkStart w:id="32" w:name="_Toc482878145"/>
      <w:r>
        <w:t xml:space="preserve">Miscellaneous Bulk Data Transfer </w:t>
      </w:r>
      <w:r w:rsidR="007A00CB">
        <w:t xml:space="preserve">(SFG) </w:t>
      </w:r>
      <w:r>
        <w:t>Provisioning Activities</w:t>
      </w:r>
      <w:bookmarkEnd w:id="32"/>
      <w:r>
        <w:t xml:space="preserve"> </w:t>
      </w:r>
    </w:p>
    <w:p w14:paraId="3AC97A4D" w14:textId="77777777" w:rsidR="007D63E1" w:rsidRDefault="007D63E1" w:rsidP="007D63E1">
      <w:pPr>
        <w:spacing w:after="0" w:line="259" w:lineRule="auto"/>
        <w:ind w:left="0" w:firstLine="0"/>
      </w:pPr>
      <w:r>
        <w:t xml:space="preserve"> </w:t>
      </w:r>
    </w:p>
    <w:p w14:paraId="5E65B7D5" w14:textId="77777777" w:rsidR="007D63E1" w:rsidRDefault="007D63E1" w:rsidP="007D63E1">
      <w:pPr>
        <w:numPr>
          <w:ilvl w:val="0"/>
          <w:numId w:val="23"/>
        </w:numPr>
        <w:ind w:hanging="720"/>
      </w:pPr>
      <w:r>
        <w:t xml:space="preserve">The AT&amp;T ILEC Company </w:t>
      </w:r>
      <w:r w:rsidR="00EF151E">
        <w:t>CLEC Account Manager</w:t>
      </w:r>
      <w:r>
        <w:t xml:space="preserve"> will provide the CLEC with the necessary forms for requesting access to send/receive LSR XML transactions and/or bulk data.  These forms will be supplied to the AT&amp;T ILEC company </w:t>
      </w:r>
      <w:r w:rsidR="00EF151E">
        <w:t>CLEC Account Manager</w:t>
      </w:r>
      <w:r>
        <w:t xml:space="preserve"> by the IS Call Center (ISCC).  These request forms identify which batch files are available via NDM or FTP.  Forms for LSR XML will provide AT&amp;T with the information to identify the CLEC and allow for sending and receiving of transactions.  Any changes or additions to the CLEC side of the interface should be communicated through these forms. </w:t>
      </w:r>
    </w:p>
    <w:p w14:paraId="7F4A5ABD" w14:textId="77777777" w:rsidR="007D63E1" w:rsidRDefault="007D63E1" w:rsidP="007D63E1">
      <w:pPr>
        <w:spacing w:after="0" w:line="259" w:lineRule="auto"/>
        <w:ind w:left="0" w:firstLine="0"/>
      </w:pPr>
      <w:r>
        <w:t xml:space="preserve"> </w:t>
      </w:r>
    </w:p>
    <w:p w14:paraId="6288083C" w14:textId="77777777" w:rsidR="007D63E1" w:rsidRDefault="007D63E1" w:rsidP="007D63E1">
      <w:pPr>
        <w:numPr>
          <w:ilvl w:val="0"/>
          <w:numId w:val="23"/>
        </w:numPr>
        <w:ind w:hanging="720"/>
      </w:pPr>
      <w:r>
        <w:t xml:space="preserve">The forms will be completed by the CLEC and returned to the AT&amp;T ILEC </w:t>
      </w:r>
      <w:r w:rsidR="008C6ADD">
        <w:t>Company.</w:t>
      </w:r>
    </w:p>
    <w:p w14:paraId="17B0BE24" w14:textId="77777777" w:rsidR="007D63E1" w:rsidRDefault="007D63E1" w:rsidP="007D63E1">
      <w:pPr>
        <w:spacing w:after="0" w:line="259" w:lineRule="auto"/>
        <w:ind w:left="0" w:firstLine="0"/>
      </w:pPr>
      <w:r>
        <w:t xml:space="preserve"> </w:t>
      </w:r>
    </w:p>
    <w:p w14:paraId="727B2478" w14:textId="77777777" w:rsidR="007D63E1" w:rsidRDefault="007D63E1" w:rsidP="007D63E1">
      <w:pPr>
        <w:numPr>
          <w:ilvl w:val="0"/>
          <w:numId w:val="23"/>
        </w:numPr>
        <w:ind w:hanging="720"/>
      </w:pPr>
      <w:r>
        <w:t xml:space="preserve">The AT&amp;T ILEC Company </w:t>
      </w:r>
      <w:r w:rsidR="00EF151E">
        <w:t>CLEC Account Manager</w:t>
      </w:r>
      <w:r>
        <w:t xml:space="preserve"> will email the completed forms to the ISCC at </w:t>
      </w:r>
      <w:r>
        <w:rPr>
          <w:color w:val="0000FF"/>
          <w:u w:val="single" w:color="0000FF"/>
        </w:rPr>
        <w:t>ISCTECH@ATT.COM</w:t>
      </w:r>
      <w:r>
        <w:t xml:space="preserve"> .  Incomplete forms will be returned to the </w:t>
      </w:r>
      <w:r w:rsidR="00EF151E">
        <w:t>CLEC Account Manager</w:t>
      </w:r>
      <w:r>
        <w:t xml:space="preserve"> for completion. </w:t>
      </w:r>
    </w:p>
    <w:p w14:paraId="7933150A" w14:textId="77777777" w:rsidR="007D63E1" w:rsidRDefault="007D63E1" w:rsidP="007D63E1">
      <w:pPr>
        <w:spacing w:after="0" w:line="259" w:lineRule="auto"/>
        <w:ind w:left="0" w:firstLine="0"/>
      </w:pPr>
      <w:r>
        <w:t xml:space="preserve"> </w:t>
      </w:r>
    </w:p>
    <w:p w14:paraId="37BB0DCE" w14:textId="77777777" w:rsidR="007D63E1" w:rsidRDefault="007D63E1" w:rsidP="007D63E1">
      <w:pPr>
        <w:numPr>
          <w:ilvl w:val="0"/>
          <w:numId w:val="23"/>
        </w:numPr>
        <w:ind w:hanging="720"/>
      </w:pPr>
      <w:r>
        <w:t xml:space="preserve">The ISCC will forward the forms to AT&amp;T Corporate Information Security (CIS) to establish network connectivity and appropriate permissions.   </w:t>
      </w:r>
    </w:p>
    <w:p w14:paraId="1E0D6457" w14:textId="77777777" w:rsidR="007D63E1" w:rsidRDefault="007D63E1" w:rsidP="007D63E1">
      <w:pPr>
        <w:spacing w:after="0" w:line="259" w:lineRule="auto"/>
        <w:ind w:left="0" w:firstLine="0"/>
      </w:pPr>
      <w:r>
        <w:t xml:space="preserve"> </w:t>
      </w:r>
    </w:p>
    <w:p w14:paraId="02CF228B" w14:textId="77777777" w:rsidR="007D63E1" w:rsidRDefault="007D63E1" w:rsidP="007D63E1">
      <w:pPr>
        <w:numPr>
          <w:ilvl w:val="0"/>
          <w:numId w:val="23"/>
        </w:numPr>
        <w:ind w:hanging="720"/>
      </w:pPr>
      <w:r>
        <w:t xml:space="preserve">The ISCC will forward the forms to the RACF Help Desk to establish RACF authority, Logon IDs and passwords. </w:t>
      </w:r>
    </w:p>
    <w:p w14:paraId="5F6CE62B" w14:textId="77777777" w:rsidR="007D63E1" w:rsidRDefault="007D63E1" w:rsidP="007D63E1">
      <w:pPr>
        <w:spacing w:after="0" w:line="259" w:lineRule="auto"/>
        <w:ind w:left="0" w:firstLine="0"/>
      </w:pPr>
      <w:r>
        <w:t xml:space="preserve"> </w:t>
      </w:r>
    </w:p>
    <w:p w14:paraId="6FC6D7E3" w14:textId="77777777" w:rsidR="007D63E1" w:rsidRPr="00390244" w:rsidRDefault="007D63E1" w:rsidP="004A642D">
      <w:pPr>
        <w:numPr>
          <w:ilvl w:val="0"/>
          <w:numId w:val="23"/>
        </w:numPr>
        <w:ind w:hanging="720"/>
      </w:pPr>
      <w:r>
        <w:t xml:space="preserve">The ISCC will forward the data set name, together with the Logon ID and password information to the appropriate application groups. The ISCC will email the processed forms </w:t>
      </w:r>
      <w:r w:rsidRPr="00390244">
        <w:t xml:space="preserve">back to the </w:t>
      </w:r>
      <w:r w:rsidR="00EF151E" w:rsidRPr="00390244">
        <w:t>CLEC Account Manager</w:t>
      </w:r>
      <w:r w:rsidRPr="00390244">
        <w:t>.</w:t>
      </w:r>
      <w:r w:rsidR="008C6ADD" w:rsidRPr="004A642D">
        <w:t xml:space="preserve"> </w:t>
      </w:r>
    </w:p>
    <w:p w14:paraId="3A550F42" w14:textId="77777777" w:rsidR="007D63E1" w:rsidRDefault="007D63E1">
      <w:pPr>
        <w:spacing w:after="160" w:line="259" w:lineRule="auto"/>
        <w:ind w:left="0" w:firstLine="0"/>
        <w:rPr>
          <w:b/>
          <w:color w:val="FF0000"/>
        </w:rPr>
      </w:pPr>
    </w:p>
    <w:p w14:paraId="6C37311D" w14:textId="77777777" w:rsidR="007D63E1" w:rsidRDefault="007D63E1">
      <w:pPr>
        <w:spacing w:after="160" w:line="259" w:lineRule="auto"/>
        <w:ind w:left="0" w:firstLine="0"/>
        <w:rPr>
          <w:b/>
          <w:color w:val="FF0000"/>
        </w:rPr>
      </w:pPr>
    </w:p>
    <w:p w14:paraId="1C641315" w14:textId="77777777" w:rsidR="007D63E1" w:rsidRDefault="007D63E1">
      <w:pPr>
        <w:spacing w:after="160" w:line="259" w:lineRule="auto"/>
        <w:ind w:left="0" w:firstLine="0"/>
        <w:rPr>
          <w:b/>
          <w:color w:val="FF0000"/>
        </w:rPr>
      </w:pPr>
      <w:r>
        <w:rPr>
          <w:b/>
          <w:color w:val="FF0000"/>
        </w:rPr>
        <w:br w:type="page"/>
      </w:r>
    </w:p>
    <w:p w14:paraId="463CD5AF" w14:textId="77777777" w:rsidR="0018406B" w:rsidRPr="009F20D8" w:rsidRDefault="0018406B" w:rsidP="0018406B">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26DE783D" w14:textId="77777777" w:rsidR="00141519" w:rsidRPr="0018406B" w:rsidRDefault="00141519" w:rsidP="00141519">
      <w:pPr>
        <w:pStyle w:val="Heading1"/>
        <w:spacing w:after="185"/>
        <w:ind w:left="-5"/>
      </w:pPr>
      <w:bookmarkStart w:id="33" w:name="_Toc482878146"/>
      <w:r w:rsidRPr="0018406B">
        <w:t xml:space="preserve">APPENDIX </w:t>
      </w:r>
      <w:r w:rsidR="002E3C5F">
        <w:t>6</w:t>
      </w:r>
      <w:bookmarkEnd w:id="33"/>
      <w:r w:rsidRPr="0018406B">
        <w:t xml:space="preserve"> </w:t>
      </w:r>
    </w:p>
    <w:p w14:paraId="3FB77196" w14:textId="77777777" w:rsidR="00141519" w:rsidRPr="0018406B" w:rsidRDefault="00141519" w:rsidP="00141519">
      <w:pPr>
        <w:pStyle w:val="Heading2"/>
        <w:ind w:left="-5"/>
      </w:pPr>
      <w:bookmarkStart w:id="34" w:name="_Toc482878147"/>
      <w:r w:rsidRPr="0018406B">
        <w:t>Establish a Dial-Up Connection for TCP/IP</w:t>
      </w:r>
      <w:bookmarkEnd w:id="34"/>
      <w:r w:rsidRPr="0018406B">
        <w:t xml:space="preserve"> </w:t>
      </w:r>
    </w:p>
    <w:p w14:paraId="7B8D4E85" w14:textId="77777777" w:rsidR="00141519" w:rsidRPr="0018406B" w:rsidRDefault="00141519" w:rsidP="00141519">
      <w:pPr>
        <w:spacing w:after="0" w:line="259" w:lineRule="auto"/>
        <w:ind w:left="0" w:firstLine="0"/>
      </w:pPr>
      <w:r w:rsidRPr="0018406B">
        <w:rPr>
          <w:b/>
        </w:rPr>
        <w:t xml:space="preserve"> </w:t>
      </w:r>
    </w:p>
    <w:p w14:paraId="770A4C02" w14:textId="77777777" w:rsidR="00141519" w:rsidRPr="0018406B" w:rsidRDefault="00141519" w:rsidP="004A642D">
      <w:r w:rsidRPr="0018406B">
        <w:t xml:space="preserve">When using the Windows 2000 or Windows XP TCP/IP Communication's Software package, the software may be configured to communicate with the Dial-up adapter as follows.  It should be noted that the actual procedures a CLEC uses for dial-up networking configuration and subsequent connection may vary somewhat from the example provided in this document. </w:t>
      </w:r>
    </w:p>
    <w:p w14:paraId="6112E721" w14:textId="77777777" w:rsidR="00141519" w:rsidRPr="0018406B" w:rsidRDefault="00141519" w:rsidP="00141519">
      <w:pPr>
        <w:spacing w:after="0" w:line="259" w:lineRule="auto"/>
        <w:ind w:left="0" w:firstLine="0"/>
      </w:pPr>
      <w:r w:rsidRPr="0018406B">
        <w:rPr>
          <w:b/>
        </w:rPr>
        <w:t xml:space="preserve"> </w:t>
      </w:r>
    </w:p>
    <w:p w14:paraId="2D39C750" w14:textId="77777777" w:rsidR="00141519" w:rsidRPr="0018406B" w:rsidRDefault="00141519" w:rsidP="00141519">
      <w:pPr>
        <w:spacing w:after="0" w:line="259" w:lineRule="auto"/>
        <w:ind w:left="0" w:firstLine="0"/>
      </w:pPr>
      <w:r w:rsidRPr="0018406B">
        <w:rPr>
          <w:b/>
        </w:rPr>
        <w:t xml:space="preserve"> </w:t>
      </w:r>
    </w:p>
    <w:p w14:paraId="1CA0183D" w14:textId="77777777" w:rsidR="00141519" w:rsidRPr="0018406B" w:rsidRDefault="00141519" w:rsidP="00141519">
      <w:pPr>
        <w:spacing w:after="4"/>
        <w:ind w:left="-5"/>
      </w:pPr>
      <w:r w:rsidRPr="0018406B">
        <w:rPr>
          <w:b/>
        </w:rPr>
        <w:t xml:space="preserve">Creating a New Dial-Up Network Connection - Windows XP: </w:t>
      </w:r>
    </w:p>
    <w:p w14:paraId="44CE9D46" w14:textId="77777777" w:rsidR="00141519" w:rsidRPr="0018406B" w:rsidRDefault="00141519" w:rsidP="00141519">
      <w:pPr>
        <w:spacing w:after="2" w:line="259" w:lineRule="auto"/>
        <w:ind w:left="0" w:firstLine="0"/>
      </w:pPr>
      <w:r w:rsidRPr="0018406B">
        <w:t xml:space="preserve"> </w:t>
      </w:r>
    </w:p>
    <w:p w14:paraId="45745A59" w14:textId="77777777" w:rsidR="00141519" w:rsidRPr="0018406B" w:rsidRDefault="00141519" w:rsidP="00141519">
      <w:pPr>
        <w:numPr>
          <w:ilvl w:val="0"/>
          <w:numId w:val="18"/>
        </w:numPr>
        <w:ind w:hanging="410"/>
      </w:pPr>
      <w:r w:rsidRPr="0018406B">
        <w:t xml:space="preserve">START </w:t>
      </w:r>
      <w:r w:rsidRPr="0018406B">
        <w:rPr>
          <w:rFonts w:ascii="Wingdings" w:eastAsia="Wingdings" w:hAnsi="Wingdings" w:cs="Wingdings"/>
        </w:rPr>
        <w:t></w:t>
      </w:r>
      <w:r w:rsidRPr="0018406B">
        <w:t xml:space="preserve">  SETTINGS </w:t>
      </w:r>
      <w:r w:rsidRPr="0018406B">
        <w:rPr>
          <w:rFonts w:ascii="Wingdings" w:eastAsia="Wingdings" w:hAnsi="Wingdings" w:cs="Wingdings"/>
        </w:rPr>
        <w:t></w:t>
      </w:r>
      <w:r w:rsidRPr="0018406B">
        <w:t xml:space="preserve"> CONTROL PANEL </w:t>
      </w:r>
    </w:p>
    <w:p w14:paraId="1BBAF2F5" w14:textId="77777777" w:rsidR="00141519" w:rsidRPr="0018406B" w:rsidRDefault="00141519" w:rsidP="00141519">
      <w:pPr>
        <w:numPr>
          <w:ilvl w:val="0"/>
          <w:numId w:val="18"/>
        </w:numPr>
        <w:ind w:hanging="410"/>
      </w:pPr>
      <w:r w:rsidRPr="0018406B">
        <w:t xml:space="preserve">Double-click "NETWORK CONNECTIONS” </w:t>
      </w:r>
    </w:p>
    <w:p w14:paraId="6E0766AF" w14:textId="77777777" w:rsidR="00141519" w:rsidRPr="0018406B" w:rsidRDefault="00141519" w:rsidP="00141519">
      <w:pPr>
        <w:numPr>
          <w:ilvl w:val="0"/>
          <w:numId w:val="18"/>
        </w:numPr>
        <w:ind w:hanging="410"/>
      </w:pPr>
      <w:r w:rsidRPr="0018406B">
        <w:t xml:space="preserve">Click on “Create a new connection” to start the New Connection Wizard </w:t>
      </w:r>
    </w:p>
    <w:p w14:paraId="2CFB44EE" w14:textId="77777777" w:rsidR="00141519" w:rsidRPr="0018406B" w:rsidRDefault="00141519" w:rsidP="00141519">
      <w:pPr>
        <w:numPr>
          <w:ilvl w:val="0"/>
          <w:numId w:val="18"/>
        </w:numPr>
        <w:ind w:hanging="410"/>
      </w:pPr>
      <w:r w:rsidRPr="0018406B">
        <w:t xml:space="preserve">Click the “Next Button” </w:t>
      </w:r>
    </w:p>
    <w:p w14:paraId="3E9033F4" w14:textId="77777777" w:rsidR="00141519" w:rsidRPr="0018406B" w:rsidRDefault="00141519" w:rsidP="00141519">
      <w:pPr>
        <w:numPr>
          <w:ilvl w:val="0"/>
          <w:numId w:val="18"/>
        </w:numPr>
        <w:ind w:hanging="410"/>
      </w:pPr>
      <w:r w:rsidRPr="0018406B">
        <w:t xml:space="preserve">Select a Network Connection Type of “Connect to the Internet” </w:t>
      </w:r>
    </w:p>
    <w:p w14:paraId="3D25FB25" w14:textId="77777777" w:rsidR="00141519" w:rsidRPr="0018406B" w:rsidRDefault="00141519" w:rsidP="00141519">
      <w:pPr>
        <w:numPr>
          <w:ilvl w:val="0"/>
          <w:numId w:val="18"/>
        </w:numPr>
        <w:ind w:hanging="410"/>
      </w:pPr>
      <w:r w:rsidRPr="0018406B">
        <w:t xml:space="preserve">Click the “Next Button” </w:t>
      </w:r>
    </w:p>
    <w:p w14:paraId="75209CAB" w14:textId="77777777" w:rsidR="00141519" w:rsidRPr="0018406B" w:rsidRDefault="00141519" w:rsidP="00141519">
      <w:pPr>
        <w:numPr>
          <w:ilvl w:val="0"/>
          <w:numId w:val="18"/>
        </w:numPr>
        <w:ind w:hanging="410"/>
      </w:pPr>
      <w:r w:rsidRPr="0018406B">
        <w:t xml:space="preserve">Select “Set up my connection manually” </w:t>
      </w:r>
    </w:p>
    <w:p w14:paraId="7F275157" w14:textId="77777777" w:rsidR="00141519" w:rsidRPr="0018406B" w:rsidRDefault="00141519" w:rsidP="00141519">
      <w:pPr>
        <w:numPr>
          <w:ilvl w:val="0"/>
          <w:numId w:val="18"/>
        </w:numPr>
        <w:ind w:hanging="410"/>
      </w:pPr>
      <w:r w:rsidRPr="0018406B">
        <w:t xml:space="preserve">Click the “Next Button” </w:t>
      </w:r>
    </w:p>
    <w:p w14:paraId="22687550" w14:textId="77777777" w:rsidR="00141519" w:rsidRPr="0018406B" w:rsidRDefault="00141519" w:rsidP="00141519">
      <w:pPr>
        <w:numPr>
          <w:ilvl w:val="0"/>
          <w:numId w:val="18"/>
        </w:numPr>
        <w:ind w:hanging="410"/>
      </w:pPr>
      <w:r w:rsidRPr="0018406B">
        <w:t xml:space="preserve">Select “Connect using a dial-up modem” </w:t>
      </w:r>
    </w:p>
    <w:p w14:paraId="1C693789" w14:textId="77777777" w:rsidR="00141519" w:rsidRPr="0018406B" w:rsidRDefault="00141519" w:rsidP="004A642D">
      <w:pPr>
        <w:numPr>
          <w:ilvl w:val="0"/>
          <w:numId w:val="18"/>
        </w:numPr>
        <w:ind w:hanging="410"/>
      </w:pPr>
      <w:r w:rsidRPr="0018406B">
        <w:t xml:space="preserve">Click the “Next Button” </w:t>
      </w:r>
    </w:p>
    <w:p w14:paraId="0B844276" w14:textId="77777777" w:rsidR="00141519" w:rsidRPr="0018406B" w:rsidRDefault="00141519" w:rsidP="00141519">
      <w:pPr>
        <w:numPr>
          <w:ilvl w:val="0"/>
          <w:numId w:val="18"/>
        </w:numPr>
        <w:ind w:hanging="410"/>
      </w:pPr>
      <w:r w:rsidRPr="0018406B">
        <w:t xml:space="preserve">Enter the Name you wish to give to the connection you are creating </w:t>
      </w:r>
    </w:p>
    <w:p w14:paraId="6BF66B7A" w14:textId="77777777" w:rsidR="00141519" w:rsidRPr="0018406B" w:rsidRDefault="00141519" w:rsidP="00141519">
      <w:pPr>
        <w:spacing w:after="44"/>
        <w:ind w:left="730"/>
      </w:pPr>
      <w:r w:rsidRPr="0018406B">
        <w:t xml:space="preserve">e.g. AT&amp;T </w:t>
      </w:r>
      <w:proofErr w:type="spellStart"/>
      <w:r w:rsidRPr="0018406B">
        <w:t>xRAF</w:t>
      </w:r>
      <w:proofErr w:type="spellEnd"/>
      <w:r w:rsidRPr="0018406B">
        <w:t xml:space="preserve"> (OSS Dial-Up)  </w:t>
      </w:r>
    </w:p>
    <w:p w14:paraId="67861384" w14:textId="77777777" w:rsidR="00141519" w:rsidRPr="0018406B" w:rsidRDefault="00141519" w:rsidP="00141519">
      <w:pPr>
        <w:numPr>
          <w:ilvl w:val="0"/>
          <w:numId w:val="18"/>
        </w:numPr>
        <w:ind w:hanging="410"/>
      </w:pPr>
      <w:r w:rsidRPr="0018406B">
        <w:t xml:space="preserve">Click the “Next Button” </w:t>
      </w:r>
    </w:p>
    <w:p w14:paraId="1DA793E2" w14:textId="77777777" w:rsidR="00141519" w:rsidRPr="0018406B" w:rsidRDefault="00141519" w:rsidP="00141519">
      <w:pPr>
        <w:numPr>
          <w:ilvl w:val="0"/>
          <w:numId w:val="18"/>
        </w:numPr>
        <w:ind w:hanging="410"/>
      </w:pPr>
      <w:r w:rsidRPr="0018406B">
        <w:t xml:space="preserve">Enter the number to dial  </w:t>
      </w:r>
    </w:p>
    <w:p w14:paraId="40E11247" w14:textId="77777777" w:rsidR="00141519" w:rsidRPr="0018406B" w:rsidRDefault="00141519" w:rsidP="00141519">
      <w:pPr>
        <w:numPr>
          <w:ilvl w:val="0"/>
          <w:numId w:val="18"/>
        </w:numPr>
        <w:ind w:hanging="410"/>
      </w:pPr>
      <w:r w:rsidRPr="0018406B">
        <w:t xml:space="preserve">LRAF (AT&amp;T SOUTHWEST) – 214-800-1000 </w:t>
      </w:r>
    </w:p>
    <w:p w14:paraId="15870B15" w14:textId="77777777" w:rsidR="00141519" w:rsidRPr="0018406B" w:rsidRDefault="00141519" w:rsidP="00141519">
      <w:pPr>
        <w:numPr>
          <w:ilvl w:val="0"/>
          <w:numId w:val="18"/>
        </w:numPr>
        <w:ind w:hanging="410"/>
      </w:pPr>
      <w:r w:rsidRPr="0018406B">
        <w:t xml:space="preserve">PRAF (AT&amp;T WEST) – 707-434-0582 </w:t>
      </w:r>
    </w:p>
    <w:p w14:paraId="78C0DD92" w14:textId="77777777" w:rsidR="00141519" w:rsidRPr="0018406B" w:rsidRDefault="00141519" w:rsidP="00141519">
      <w:pPr>
        <w:numPr>
          <w:ilvl w:val="0"/>
          <w:numId w:val="18"/>
        </w:numPr>
        <w:ind w:hanging="410"/>
      </w:pPr>
      <w:r w:rsidRPr="0018406B">
        <w:t xml:space="preserve">ARAF (AT&amp;T MIDWEST) – 847-326-3890 </w:t>
      </w:r>
    </w:p>
    <w:p w14:paraId="1A012C0B" w14:textId="77777777" w:rsidR="00141519" w:rsidRPr="0018406B" w:rsidRDefault="00141519" w:rsidP="00141519">
      <w:pPr>
        <w:numPr>
          <w:ilvl w:val="0"/>
          <w:numId w:val="18"/>
        </w:numPr>
        <w:ind w:hanging="410"/>
      </w:pPr>
      <w:r w:rsidRPr="0018406B">
        <w:t xml:space="preserve">SRAF (AT&amp;T EAST) – 203-495-9658 </w:t>
      </w:r>
    </w:p>
    <w:p w14:paraId="3A035B2B" w14:textId="77777777" w:rsidR="00141519" w:rsidRPr="0018406B" w:rsidRDefault="00141519" w:rsidP="00141519">
      <w:pPr>
        <w:numPr>
          <w:ilvl w:val="0"/>
          <w:numId w:val="18"/>
        </w:numPr>
        <w:ind w:hanging="410"/>
      </w:pPr>
      <w:r w:rsidRPr="0018406B">
        <w:t xml:space="preserve">AT&amp;T Southeast - 205-801-5221  </w:t>
      </w:r>
    </w:p>
    <w:p w14:paraId="2DCD4ACD" w14:textId="77777777" w:rsidR="00141519" w:rsidRPr="0018406B" w:rsidRDefault="00141519" w:rsidP="00141519">
      <w:pPr>
        <w:numPr>
          <w:ilvl w:val="0"/>
          <w:numId w:val="18"/>
        </w:numPr>
        <w:ind w:hanging="410"/>
      </w:pPr>
      <w:r w:rsidRPr="0018406B">
        <w:t xml:space="preserve">Click the "Next&gt;" button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Pr="0018406B">
        <w:t xml:space="preserve">Select “Anyone’s use” </w:t>
      </w:r>
    </w:p>
    <w:p w14:paraId="37BB6D92" w14:textId="77777777" w:rsidR="00141519" w:rsidRPr="0018406B" w:rsidRDefault="00141519" w:rsidP="00141519">
      <w:pPr>
        <w:numPr>
          <w:ilvl w:val="0"/>
          <w:numId w:val="18"/>
        </w:numPr>
        <w:ind w:hanging="410"/>
      </w:pPr>
      <w:r w:rsidRPr="0018406B">
        <w:t xml:space="preserve">Click the "Next&gt;" button </w:t>
      </w:r>
    </w:p>
    <w:p w14:paraId="2C673E60" w14:textId="77777777" w:rsidR="00141519" w:rsidRPr="0018406B" w:rsidRDefault="00141519" w:rsidP="00141519">
      <w:pPr>
        <w:numPr>
          <w:ilvl w:val="0"/>
          <w:numId w:val="18"/>
        </w:numPr>
        <w:ind w:hanging="410"/>
      </w:pPr>
      <w:r w:rsidRPr="0018406B">
        <w:t xml:space="preserve">Leave the User Name &amp; Password entries BLANK </w:t>
      </w:r>
    </w:p>
    <w:p w14:paraId="0FD0B588" w14:textId="77777777" w:rsidR="00141519" w:rsidRPr="0018406B" w:rsidRDefault="00141519" w:rsidP="00141519">
      <w:pPr>
        <w:numPr>
          <w:ilvl w:val="0"/>
          <w:numId w:val="18"/>
        </w:numPr>
        <w:ind w:hanging="410"/>
      </w:pPr>
      <w:r w:rsidRPr="0018406B">
        <w:t xml:space="preserve">Uncheck the 2 check boxes </w:t>
      </w:r>
    </w:p>
    <w:p w14:paraId="54D0CEEA" w14:textId="77777777" w:rsidR="00141519" w:rsidRPr="0018406B" w:rsidRDefault="00141519" w:rsidP="00141519">
      <w:pPr>
        <w:spacing w:after="28"/>
        <w:ind w:left="370"/>
      </w:pPr>
      <w:r w:rsidRPr="0018406B">
        <w:t xml:space="preserve">“Use this account name and password when anyone connects to the internet from this computer” </w:t>
      </w:r>
    </w:p>
    <w:p w14:paraId="699EBCCC" w14:textId="77777777" w:rsidR="00141519" w:rsidRPr="0018406B" w:rsidRDefault="00141519" w:rsidP="00141519">
      <w:pPr>
        <w:ind w:left="370"/>
      </w:pPr>
      <w:r w:rsidRPr="0018406B">
        <w:t xml:space="preserve">“Make this the default internet connection” </w:t>
      </w:r>
    </w:p>
    <w:p w14:paraId="09BDDD7E" w14:textId="77777777" w:rsidR="00141519" w:rsidRPr="0018406B" w:rsidRDefault="00141519" w:rsidP="00141519">
      <w:pPr>
        <w:numPr>
          <w:ilvl w:val="0"/>
          <w:numId w:val="18"/>
        </w:numPr>
        <w:ind w:hanging="410"/>
      </w:pPr>
      <w:r w:rsidRPr="0018406B">
        <w:t xml:space="preserve">Click the "Next&gt;" button </w:t>
      </w:r>
    </w:p>
    <w:p w14:paraId="53E6D628" w14:textId="77777777" w:rsidR="00141519" w:rsidRPr="0018406B" w:rsidRDefault="00141519" w:rsidP="00141519">
      <w:pPr>
        <w:numPr>
          <w:ilvl w:val="0"/>
          <w:numId w:val="18"/>
        </w:numPr>
        <w:ind w:hanging="410"/>
      </w:pPr>
      <w:r w:rsidRPr="0018406B">
        <w:t xml:space="preserve">Optionally you may check “Add a shortcut to this connection to my desktop”  (Recommended for ease of use) </w:t>
      </w:r>
    </w:p>
    <w:p w14:paraId="59B29CE3" w14:textId="77777777" w:rsidR="00141519" w:rsidRPr="0018406B" w:rsidRDefault="00141519" w:rsidP="00141519">
      <w:pPr>
        <w:numPr>
          <w:ilvl w:val="0"/>
          <w:numId w:val="18"/>
        </w:numPr>
        <w:ind w:hanging="410"/>
      </w:pPr>
      <w:r w:rsidRPr="0018406B">
        <w:t xml:space="preserve">Click the "Finish" button </w:t>
      </w:r>
    </w:p>
    <w:p w14:paraId="3439A0EF" w14:textId="77777777" w:rsidR="00141519" w:rsidRPr="0018406B" w:rsidRDefault="00141519" w:rsidP="00141519">
      <w:pPr>
        <w:spacing w:after="0" w:line="259" w:lineRule="auto"/>
        <w:ind w:left="0" w:firstLine="0"/>
      </w:pPr>
      <w:r w:rsidRPr="0018406B">
        <w:t xml:space="preserve"> </w:t>
      </w:r>
    </w:p>
    <w:p w14:paraId="21DFBCF4" w14:textId="77777777" w:rsidR="0018406B" w:rsidRPr="009F20D8" w:rsidRDefault="00141519" w:rsidP="0018406B">
      <w:pPr>
        <w:rPr>
          <w:b/>
          <w:color w:val="FF0000"/>
        </w:rPr>
      </w:pPr>
      <w:r w:rsidRPr="0018406B">
        <w:t xml:space="preserve"> </w:t>
      </w:r>
      <w:r w:rsidR="0018406B" w:rsidRPr="009F20D8">
        <w:rPr>
          <w:b/>
          <w:color w:val="FF0000"/>
        </w:rPr>
        <w:t xml:space="preserve">*** </w:t>
      </w:r>
      <w:r w:rsidR="0018406B" w:rsidRPr="009F20D8">
        <w:rPr>
          <w:b/>
          <w:color w:val="FF0000"/>
          <w:u w:val="single"/>
        </w:rPr>
        <w:t>NOTE</w:t>
      </w:r>
      <w:r w:rsidR="0018406B"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1F60A519" w14:textId="77777777" w:rsidR="00141519" w:rsidRPr="0018406B" w:rsidRDefault="00141519" w:rsidP="00141519">
      <w:pPr>
        <w:spacing w:after="0" w:line="259" w:lineRule="auto"/>
        <w:ind w:left="0" w:firstLine="0"/>
      </w:pPr>
    </w:p>
    <w:p w14:paraId="59AA7C5C" w14:textId="77777777" w:rsidR="00141519" w:rsidRPr="0018406B" w:rsidRDefault="00141519" w:rsidP="00141519">
      <w:pPr>
        <w:spacing w:after="363" w:line="259" w:lineRule="auto"/>
        <w:ind w:left="0" w:firstLine="0"/>
      </w:pPr>
      <w:r w:rsidRPr="0018406B">
        <w:t xml:space="preserve"> </w:t>
      </w:r>
    </w:p>
    <w:p w14:paraId="7C71ABD0" w14:textId="77777777" w:rsidR="0018406B" w:rsidRPr="009F20D8" w:rsidRDefault="00141519" w:rsidP="0018406B">
      <w:pPr>
        <w:rPr>
          <w:b/>
          <w:color w:val="FF0000"/>
        </w:rPr>
      </w:pPr>
      <w:r w:rsidRPr="0018406B">
        <w:rPr>
          <w:rFonts w:ascii="Arial" w:eastAsia="Arial" w:hAnsi="Arial" w:cs="Arial"/>
        </w:rPr>
        <w:lastRenderedPageBreak/>
        <w:t xml:space="preserve"> </w:t>
      </w:r>
      <w:r w:rsidR="0018406B" w:rsidRPr="009F20D8">
        <w:rPr>
          <w:b/>
          <w:color w:val="FF0000"/>
        </w:rPr>
        <w:t xml:space="preserve">*** </w:t>
      </w:r>
      <w:r w:rsidR="0018406B" w:rsidRPr="009F20D8">
        <w:rPr>
          <w:b/>
          <w:color w:val="FF0000"/>
          <w:u w:val="single"/>
        </w:rPr>
        <w:t>NOTE</w:t>
      </w:r>
      <w:r w:rsidR="0018406B"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2FD934F6" w14:textId="77777777" w:rsidR="00141519" w:rsidRPr="0018406B" w:rsidRDefault="00141519" w:rsidP="00141519">
      <w:pPr>
        <w:spacing w:after="28" w:line="259" w:lineRule="auto"/>
        <w:ind w:left="0" w:firstLine="0"/>
        <w:jc w:val="both"/>
      </w:pPr>
      <w:r w:rsidRPr="0018406B">
        <w:rPr>
          <w:rFonts w:ascii="Arial" w:eastAsia="Arial" w:hAnsi="Arial" w:cs="Arial"/>
        </w:rPr>
        <w:t xml:space="preserve"> </w:t>
      </w:r>
      <w:r w:rsidRPr="0018406B">
        <w:rPr>
          <w:rFonts w:ascii="Arial" w:eastAsia="Arial" w:hAnsi="Arial" w:cs="Arial"/>
        </w:rPr>
        <w:tab/>
        <w:t xml:space="preserve"> </w:t>
      </w:r>
    </w:p>
    <w:p w14:paraId="3AD19882" w14:textId="77777777" w:rsidR="00141519" w:rsidRPr="0018406B" w:rsidRDefault="00141519" w:rsidP="00A25017">
      <w:pPr>
        <w:spacing w:after="0" w:line="259" w:lineRule="auto"/>
        <w:ind w:left="0" w:firstLine="0"/>
      </w:pPr>
      <w:r w:rsidRPr="0018406B">
        <w:rPr>
          <w:rFonts w:ascii="Arial" w:eastAsia="Arial" w:hAnsi="Arial" w:cs="Arial"/>
          <w:sz w:val="24"/>
        </w:rPr>
        <w:t xml:space="preserve"> </w:t>
      </w:r>
      <w:r w:rsidRPr="0018406B">
        <w:rPr>
          <w:b/>
        </w:rPr>
        <w:t xml:space="preserve">Connecting to the </w:t>
      </w:r>
      <w:proofErr w:type="spellStart"/>
      <w:r w:rsidRPr="0018406B">
        <w:rPr>
          <w:b/>
        </w:rPr>
        <w:t>xRAF</w:t>
      </w:r>
      <w:proofErr w:type="spellEnd"/>
      <w:r w:rsidRPr="0018406B">
        <w:rPr>
          <w:b/>
        </w:rPr>
        <w:t xml:space="preserve">: </w:t>
      </w:r>
    </w:p>
    <w:p w14:paraId="15D49696" w14:textId="77777777" w:rsidR="00141519" w:rsidRPr="0018406B" w:rsidRDefault="00141519" w:rsidP="00141519">
      <w:pPr>
        <w:spacing w:after="0" w:line="259" w:lineRule="auto"/>
        <w:ind w:left="0" w:firstLine="0"/>
      </w:pPr>
      <w:r w:rsidRPr="0018406B">
        <w:t xml:space="preserve"> </w:t>
      </w:r>
    </w:p>
    <w:p w14:paraId="17A1A66D" w14:textId="77777777" w:rsidR="00141519" w:rsidRPr="0018406B" w:rsidRDefault="00141519" w:rsidP="00141519">
      <w:pPr>
        <w:numPr>
          <w:ilvl w:val="0"/>
          <w:numId w:val="18"/>
        </w:numPr>
        <w:ind w:hanging="410"/>
      </w:pPr>
      <w:r w:rsidRPr="0018406B">
        <w:t xml:space="preserve">Double click on the Desktop icon (resulting from creating a connection – above) </w:t>
      </w:r>
    </w:p>
    <w:p w14:paraId="2F7A6456" w14:textId="77777777" w:rsidR="00141519" w:rsidRPr="0018406B" w:rsidRDefault="00141519" w:rsidP="00141519">
      <w:pPr>
        <w:numPr>
          <w:ilvl w:val="0"/>
          <w:numId w:val="18"/>
        </w:numPr>
        <w:spacing w:after="46"/>
        <w:ind w:hanging="410"/>
      </w:pPr>
      <w:r w:rsidRPr="0018406B">
        <w:t xml:space="preserve">In the Connect to…… box leave the User ID and Password fields blank and make sure the phone number is correct, and contains all necessary prefixes   </w:t>
      </w:r>
    </w:p>
    <w:p w14:paraId="05680EB0" w14:textId="77777777" w:rsidR="00141519" w:rsidRPr="0018406B" w:rsidRDefault="00141519" w:rsidP="00141519">
      <w:pPr>
        <w:numPr>
          <w:ilvl w:val="0"/>
          <w:numId w:val="18"/>
        </w:numPr>
        <w:ind w:hanging="410"/>
      </w:pPr>
      <w:r w:rsidRPr="0018406B">
        <w:t xml:space="preserve">Click  the “Connect” button </w:t>
      </w:r>
    </w:p>
    <w:p w14:paraId="04082871" w14:textId="77777777" w:rsidR="00141519" w:rsidRPr="0018406B" w:rsidRDefault="00141519" w:rsidP="00141519">
      <w:pPr>
        <w:numPr>
          <w:ilvl w:val="0"/>
          <w:numId w:val="18"/>
        </w:numPr>
        <w:spacing w:after="4"/>
        <w:ind w:hanging="410"/>
      </w:pPr>
      <w:r w:rsidRPr="0018406B">
        <w:rPr>
          <w:b/>
        </w:rPr>
        <w:t xml:space="preserve">When the “after dial window” opens hit ‘enter’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Pr="0018406B">
        <w:t xml:space="preserve">When prompted enter your User ID and NAS PW </w:t>
      </w:r>
    </w:p>
    <w:p w14:paraId="48043ADC" w14:textId="77777777" w:rsidR="00141519" w:rsidRPr="0018406B" w:rsidRDefault="00141519" w:rsidP="00141519">
      <w:pPr>
        <w:numPr>
          <w:ilvl w:val="0"/>
          <w:numId w:val="18"/>
        </w:numPr>
        <w:ind w:hanging="410"/>
      </w:pPr>
      <w:r w:rsidRPr="0018406B">
        <w:t xml:space="preserve">At the Main Menu select “1 – Establish a PPP Session” </w:t>
      </w:r>
    </w:p>
    <w:p w14:paraId="6552F285" w14:textId="77777777" w:rsidR="00141519" w:rsidRPr="0018406B" w:rsidRDefault="00141519" w:rsidP="00141519">
      <w:pPr>
        <w:numPr>
          <w:ilvl w:val="0"/>
          <w:numId w:val="18"/>
        </w:numPr>
        <w:ind w:hanging="410"/>
      </w:pPr>
      <w:r w:rsidRPr="0018406B">
        <w:t xml:space="preserve">When Garbage starts scrolling  click the “Done” button </w:t>
      </w:r>
    </w:p>
    <w:p w14:paraId="3A2EC809" w14:textId="77777777" w:rsidR="00141519" w:rsidRPr="0018406B" w:rsidRDefault="00141519" w:rsidP="00141519">
      <w:pPr>
        <w:spacing w:after="0" w:line="259" w:lineRule="auto"/>
        <w:ind w:left="0" w:firstLine="0"/>
      </w:pPr>
      <w:r w:rsidRPr="0018406B">
        <w:t xml:space="preserve"> </w:t>
      </w:r>
    </w:p>
    <w:p w14:paraId="2FBCD471" w14:textId="77777777" w:rsidR="00141519" w:rsidRPr="0018406B" w:rsidRDefault="00141519" w:rsidP="00141519">
      <w:pPr>
        <w:spacing w:after="0" w:line="259" w:lineRule="auto"/>
        <w:ind w:left="0" w:firstLine="0"/>
      </w:pPr>
      <w:r w:rsidRPr="0018406B">
        <w:t xml:space="preserve"> </w:t>
      </w:r>
    </w:p>
    <w:p w14:paraId="7A2EBE5A" w14:textId="77777777" w:rsidR="00141519" w:rsidRPr="0018406B" w:rsidRDefault="00141519" w:rsidP="00141519">
      <w:pPr>
        <w:ind w:left="-5"/>
      </w:pPr>
      <w:r w:rsidRPr="0018406B">
        <w:t xml:space="preserve">Please direct any questions to the IS Call Center at (314) 235-7225. </w:t>
      </w:r>
    </w:p>
    <w:p w14:paraId="6E497196" w14:textId="77777777" w:rsidR="00141519" w:rsidRPr="0018406B" w:rsidRDefault="00141519" w:rsidP="00141519">
      <w:pPr>
        <w:spacing w:after="0" w:line="259" w:lineRule="auto"/>
        <w:ind w:left="0" w:firstLine="0"/>
      </w:pPr>
      <w:r w:rsidRPr="0018406B">
        <w:t xml:space="preserve"> </w:t>
      </w:r>
    </w:p>
    <w:p w14:paraId="1297811B" w14:textId="77777777" w:rsidR="00141519" w:rsidRPr="0018406B" w:rsidRDefault="00141519" w:rsidP="00141519">
      <w:pPr>
        <w:spacing w:after="0" w:line="259" w:lineRule="auto"/>
        <w:ind w:left="0" w:firstLine="0"/>
      </w:pPr>
    </w:p>
    <w:p w14:paraId="594094CA" w14:textId="77777777" w:rsidR="00141519" w:rsidRPr="0018406B" w:rsidRDefault="00141519" w:rsidP="00141519">
      <w:pPr>
        <w:spacing w:after="4"/>
        <w:ind w:left="-5"/>
      </w:pPr>
      <w:r w:rsidRPr="0018406B">
        <w:rPr>
          <w:b/>
        </w:rPr>
        <w:t xml:space="preserve">Creating a New Phone Book Entry - Windows 2000: </w:t>
      </w:r>
    </w:p>
    <w:p w14:paraId="1D98FB20" w14:textId="77777777" w:rsidR="00141519" w:rsidRPr="0018406B" w:rsidRDefault="00141519" w:rsidP="00141519">
      <w:pPr>
        <w:spacing w:after="0" w:line="259" w:lineRule="auto"/>
        <w:ind w:left="0" w:firstLine="0"/>
      </w:pPr>
      <w:r w:rsidRPr="0018406B">
        <w:t xml:space="preserve"> </w:t>
      </w:r>
    </w:p>
    <w:p w14:paraId="10E6CA21" w14:textId="77777777" w:rsidR="00141519" w:rsidRPr="0018406B" w:rsidRDefault="00141519" w:rsidP="00141519">
      <w:pPr>
        <w:numPr>
          <w:ilvl w:val="0"/>
          <w:numId w:val="18"/>
        </w:numPr>
        <w:ind w:hanging="410"/>
      </w:pPr>
      <w:r w:rsidRPr="0018406B">
        <w:t xml:space="preserve">From the Desktop double-click "My Computer" </w:t>
      </w:r>
    </w:p>
    <w:p w14:paraId="00E4FCC1" w14:textId="77777777" w:rsidR="00141519" w:rsidRPr="004A642D" w:rsidRDefault="00141519" w:rsidP="004A642D">
      <w:pPr>
        <w:ind w:left="0" w:firstLine="0"/>
        <w:rPr>
          <w:b/>
          <w:i/>
        </w:rPr>
      </w:pPr>
      <w:r w:rsidRPr="004A642D">
        <w:rPr>
          <w:b/>
          <w:i/>
        </w:rPr>
        <w:t xml:space="preserve">(There is no Dial-Up Networking folder for Windows 2000.  The user can click the Link that says </w:t>
      </w:r>
    </w:p>
    <w:p w14:paraId="6BC12465" w14:textId="77777777" w:rsidR="00141519" w:rsidRPr="004A642D" w:rsidRDefault="00141519" w:rsidP="004A642D">
      <w:pPr>
        <w:ind w:left="0" w:right="1024" w:firstLine="0"/>
        <w:rPr>
          <w:b/>
          <w:i/>
        </w:rPr>
      </w:pPr>
      <w:r w:rsidRPr="004A642D">
        <w:rPr>
          <w:b/>
          <w:i/>
        </w:rPr>
        <w:t xml:space="preserve">“Network and Dial-up Connections”, or they can Double-click My Network Places, and then click “Network and Dial-up  Connections.) </w:t>
      </w:r>
    </w:p>
    <w:p w14:paraId="6B9E1DF1" w14:textId="77777777" w:rsidR="00141519" w:rsidRPr="0018406B" w:rsidRDefault="00141519" w:rsidP="00141519">
      <w:pPr>
        <w:numPr>
          <w:ilvl w:val="0"/>
          <w:numId w:val="18"/>
        </w:numPr>
        <w:ind w:hanging="410"/>
      </w:pPr>
      <w:r w:rsidRPr="0018406B">
        <w:t xml:space="preserve">Double-click "Make New Connection" for the appropriate </w:t>
      </w:r>
      <w:proofErr w:type="spellStart"/>
      <w:r w:rsidRPr="0018406B">
        <w:t>xRAF</w:t>
      </w:r>
      <w:proofErr w:type="spellEnd"/>
      <w:r w:rsidRPr="0018406B">
        <w:t xml:space="preserve">. </w:t>
      </w:r>
    </w:p>
    <w:p w14:paraId="2BEF9778" w14:textId="77777777" w:rsidR="00141519" w:rsidRPr="0018406B" w:rsidRDefault="00141519" w:rsidP="00141519">
      <w:pPr>
        <w:numPr>
          <w:ilvl w:val="0"/>
          <w:numId w:val="18"/>
        </w:numPr>
        <w:ind w:hanging="410"/>
      </w:pPr>
      <w:r w:rsidRPr="0018406B">
        <w:t xml:space="preserve">Click the “Next” Button </w:t>
      </w:r>
    </w:p>
    <w:p w14:paraId="2192A63F" w14:textId="77777777" w:rsidR="00141519" w:rsidRPr="0018406B" w:rsidRDefault="00141519" w:rsidP="00141519">
      <w:pPr>
        <w:numPr>
          <w:ilvl w:val="0"/>
          <w:numId w:val="18"/>
        </w:numPr>
        <w:ind w:hanging="410"/>
      </w:pPr>
      <w:r w:rsidRPr="0018406B">
        <w:t xml:space="preserve">Select the “Dial-up to private network” </w:t>
      </w:r>
    </w:p>
    <w:p w14:paraId="12007596" w14:textId="77777777" w:rsidR="00141519" w:rsidRPr="0018406B" w:rsidRDefault="00141519" w:rsidP="00141519">
      <w:pPr>
        <w:numPr>
          <w:ilvl w:val="0"/>
          <w:numId w:val="18"/>
        </w:numPr>
        <w:ind w:hanging="410"/>
      </w:pPr>
      <w:r w:rsidRPr="0018406B">
        <w:t xml:space="preserve">Click the “Next Button” </w:t>
      </w:r>
    </w:p>
    <w:p w14:paraId="36ABC5E6" w14:textId="77777777" w:rsidR="00141519" w:rsidRPr="0018406B" w:rsidRDefault="00141519" w:rsidP="00141519">
      <w:pPr>
        <w:numPr>
          <w:ilvl w:val="0"/>
          <w:numId w:val="18"/>
        </w:numPr>
        <w:ind w:hanging="410"/>
      </w:pPr>
      <w:r w:rsidRPr="0018406B">
        <w:t xml:space="preserve">Enter the number to dial  </w:t>
      </w:r>
    </w:p>
    <w:p w14:paraId="76D3CA30" w14:textId="77777777" w:rsidR="00141519" w:rsidRPr="0018406B" w:rsidRDefault="00141519" w:rsidP="00141519">
      <w:pPr>
        <w:numPr>
          <w:ilvl w:val="0"/>
          <w:numId w:val="18"/>
        </w:numPr>
        <w:ind w:hanging="410"/>
      </w:pPr>
      <w:r w:rsidRPr="0018406B">
        <w:t xml:space="preserve">LRAF (AT&amp;T SOUTHWEST) – 214-800-1000 </w:t>
      </w:r>
    </w:p>
    <w:p w14:paraId="36009823" w14:textId="77777777" w:rsidR="00141519" w:rsidRPr="0018406B" w:rsidRDefault="00141519" w:rsidP="00141519">
      <w:pPr>
        <w:numPr>
          <w:ilvl w:val="0"/>
          <w:numId w:val="18"/>
        </w:numPr>
        <w:ind w:hanging="410"/>
      </w:pPr>
      <w:r w:rsidRPr="0018406B">
        <w:t xml:space="preserve">PRAF (AT&amp;T WEST) – 707-434-0582 </w:t>
      </w:r>
    </w:p>
    <w:p w14:paraId="4FD94491" w14:textId="77777777" w:rsidR="00141519" w:rsidRPr="0018406B" w:rsidRDefault="00141519" w:rsidP="00141519">
      <w:pPr>
        <w:numPr>
          <w:ilvl w:val="0"/>
          <w:numId w:val="18"/>
        </w:numPr>
        <w:ind w:hanging="410"/>
      </w:pPr>
      <w:r w:rsidRPr="0018406B">
        <w:t xml:space="preserve">ARAF (AT&amp;T MIDWEST) – 847-326-3890 </w:t>
      </w:r>
    </w:p>
    <w:p w14:paraId="5D283DF3" w14:textId="77777777" w:rsidR="00141519" w:rsidRPr="0018406B" w:rsidRDefault="00141519" w:rsidP="00141519">
      <w:pPr>
        <w:numPr>
          <w:ilvl w:val="0"/>
          <w:numId w:val="18"/>
        </w:numPr>
        <w:ind w:hanging="410"/>
      </w:pPr>
      <w:r w:rsidRPr="0018406B">
        <w:t xml:space="preserve">SRAF (AT&amp;T EAST) – 203-495-9658 </w:t>
      </w:r>
    </w:p>
    <w:p w14:paraId="6BDD73DC" w14:textId="77777777" w:rsidR="00141519" w:rsidRPr="0018406B" w:rsidRDefault="00141519" w:rsidP="00141519">
      <w:pPr>
        <w:numPr>
          <w:ilvl w:val="0"/>
          <w:numId w:val="18"/>
        </w:numPr>
        <w:ind w:hanging="410"/>
      </w:pPr>
      <w:r w:rsidRPr="0018406B">
        <w:t xml:space="preserve">AT&amp;T Southeast - 205-801-5221  </w:t>
      </w:r>
    </w:p>
    <w:p w14:paraId="29B29DEF" w14:textId="77777777" w:rsidR="00141519" w:rsidRPr="0018406B" w:rsidRDefault="00141519" w:rsidP="00141519">
      <w:pPr>
        <w:numPr>
          <w:ilvl w:val="0"/>
          <w:numId w:val="18"/>
        </w:numPr>
        <w:ind w:hanging="410"/>
      </w:pPr>
      <w:r w:rsidRPr="0018406B">
        <w:t xml:space="preserve">Click the "Next&gt;" button </w:t>
      </w:r>
    </w:p>
    <w:p w14:paraId="44619997" w14:textId="77777777" w:rsidR="00141519" w:rsidRPr="0018406B" w:rsidRDefault="00141519" w:rsidP="00141519">
      <w:pPr>
        <w:numPr>
          <w:ilvl w:val="0"/>
          <w:numId w:val="18"/>
        </w:numPr>
        <w:ind w:hanging="410"/>
      </w:pPr>
      <w:r w:rsidRPr="0018406B">
        <w:t xml:space="preserve">Select “For all users”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Pr="0018406B">
        <w:t xml:space="preserve">Click on “Next Button”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Pr="0018406B">
        <w:t xml:space="preserve">Enter Connection Name. </w:t>
      </w:r>
    </w:p>
    <w:p w14:paraId="6F4DFF6F" w14:textId="77777777" w:rsidR="00141519" w:rsidRPr="0018406B" w:rsidRDefault="00141519" w:rsidP="00141519">
      <w:pPr>
        <w:numPr>
          <w:ilvl w:val="0"/>
          <w:numId w:val="18"/>
        </w:numPr>
        <w:ind w:hanging="410"/>
      </w:pPr>
      <w:r w:rsidRPr="0018406B">
        <w:t xml:space="preserve">Click the "Finish" button to return to the Dial-Up Networking Folder </w:t>
      </w:r>
    </w:p>
    <w:p w14:paraId="1E4D2D67" w14:textId="77777777" w:rsidR="00141519" w:rsidRPr="0018406B" w:rsidRDefault="00141519" w:rsidP="00141519">
      <w:pPr>
        <w:numPr>
          <w:ilvl w:val="0"/>
          <w:numId w:val="18"/>
        </w:numPr>
        <w:ind w:hanging="410"/>
      </w:pPr>
      <w:r w:rsidRPr="0018406B">
        <w:t xml:space="preserve">If your modem is already configured, the Dial-Up Networking Dialog appears for the connection you just created, otherwise: </w:t>
      </w:r>
    </w:p>
    <w:p w14:paraId="11D38770" w14:textId="77777777" w:rsidR="00141519" w:rsidRPr="0018406B" w:rsidRDefault="00141519" w:rsidP="00141519">
      <w:pPr>
        <w:numPr>
          <w:ilvl w:val="0"/>
          <w:numId w:val="18"/>
        </w:numPr>
        <w:ind w:hanging="410"/>
      </w:pPr>
      <w:r w:rsidRPr="0018406B">
        <w:t xml:space="preserve">Right-click on the icon you just created and select "Properties" </w:t>
      </w:r>
    </w:p>
    <w:p w14:paraId="7AFF7DF2" w14:textId="77777777" w:rsidR="00141519" w:rsidRPr="0018406B" w:rsidRDefault="00141519" w:rsidP="00141519">
      <w:pPr>
        <w:numPr>
          <w:ilvl w:val="0"/>
          <w:numId w:val="18"/>
        </w:numPr>
        <w:ind w:hanging="410"/>
      </w:pPr>
      <w:r w:rsidRPr="0018406B">
        <w:t xml:space="preserve">Click on the "Configure" button  </w:t>
      </w:r>
    </w:p>
    <w:p w14:paraId="368F97D6" w14:textId="77777777" w:rsidR="00141519" w:rsidRPr="0018406B" w:rsidRDefault="00141519" w:rsidP="00141519">
      <w:pPr>
        <w:numPr>
          <w:ilvl w:val="0"/>
          <w:numId w:val="18"/>
        </w:numPr>
        <w:ind w:hanging="410"/>
      </w:pPr>
      <w:r w:rsidRPr="0018406B">
        <w:t xml:space="preserve">Make sure that Maximum speed is 115200 and make sure the following are checked </w:t>
      </w:r>
    </w:p>
    <w:p w14:paraId="3DC0CE60" w14:textId="77777777" w:rsidR="00141519" w:rsidRPr="0018406B" w:rsidRDefault="00141519" w:rsidP="00141519">
      <w:pPr>
        <w:numPr>
          <w:ilvl w:val="0"/>
          <w:numId w:val="18"/>
        </w:numPr>
        <w:ind w:hanging="410"/>
      </w:pPr>
      <w:r w:rsidRPr="0018406B">
        <w:t xml:space="preserve">Enable Hardware flow control </w:t>
      </w:r>
    </w:p>
    <w:p w14:paraId="28BA065A" w14:textId="77777777" w:rsidR="00141519" w:rsidRPr="0018406B" w:rsidRDefault="00141519" w:rsidP="00141519">
      <w:pPr>
        <w:numPr>
          <w:ilvl w:val="0"/>
          <w:numId w:val="18"/>
        </w:numPr>
        <w:ind w:hanging="410"/>
      </w:pPr>
      <w:r w:rsidRPr="0018406B">
        <w:t xml:space="preserve">Enable modem error control </w:t>
      </w:r>
    </w:p>
    <w:p w14:paraId="03927D7F" w14:textId="77777777" w:rsidR="00141519" w:rsidRPr="0018406B" w:rsidRDefault="00141519" w:rsidP="00141519">
      <w:pPr>
        <w:numPr>
          <w:ilvl w:val="0"/>
          <w:numId w:val="18"/>
        </w:numPr>
        <w:ind w:hanging="410"/>
      </w:pPr>
      <w:r w:rsidRPr="0018406B">
        <w:t xml:space="preserve">Enable modem compression </w:t>
      </w:r>
    </w:p>
    <w:p w14:paraId="25E5199A" w14:textId="77777777" w:rsidR="00141519" w:rsidRPr="0018406B" w:rsidRDefault="00141519" w:rsidP="00141519">
      <w:pPr>
        <w:numPr>
          <w:ilvl w:val="0"/>
          <w:numId w:val="18"/>
        </w:numPr>
        <w:ind w:hanging="410"/>
      </w:pPr>
      <w:r w:rsidRPr="0018406B">
        <w:t xml:space="preserve">Click the “OK” button </w:t>
      </w:r>
    </w:p>
    <w:p w14:paraId="6113DFB7" w14:textId="77777777" w:rsidR="00141519" w:rsidRPr="0018406B" w:rsidRDefault="00141519" w:rsidP="00141519">
      <w:pPr>
        <w:numPr>
          <w:ilvl w:val="0"/>
          <w:numId w:val="18"/>
        </w:numPr>
        <w:ind w:hanging="410"/>
      </w:pPr>
      <w:r w:rsidRPr="0018406B">
        <w:t xml:space="preserve">Select the “Options Tab” and Check the following </w:t>
      </w:r>
    </w:p>
    <w:p w14:paraId="527A6737" w14:textId="77777777" w:rsidR="00141519" w:rsidRDefault="00141519" w:rsidP="00141519">
      <w:pPr>
        <w:numPr>
          <w:ilvl w:val="0"/>
          <w:numId w:val="18"/>
        </w:numPr>
        <w:ind w:hanging="410"/>
      </w:pPr>
      <w:r w:rsidRPr="0018406B">
        <w:t xml:space="preserve">“Display progress while connecting” </w:t>
      </w:r>
    </w:p>
    <w:p w14:paraId="3CD68CDC" w14:textId="77777777" w:rsidR="0018406B" w:rsidRDefault="0018406B" w:rsidP="00A25017"/>
    <w:p w14:paraId="0DE6B2A2" w14:textId="77777777" w:rsidR="00CB3CD0" w:rsidRPr="009F20D8" w:rsidRDefault="00CB3CD0" w:rsidP="00CB3CD0">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665FBB1A" w14:textId="77777777" w:rsidR="0018406B" w:rsidRPr="009F20D8" w:rsidRDefault="0018406B" w:rsidP="0018406B">
      <w:pPr>
        <w:rPr>
          <w:b/>
          <w:color w:val="FF0000"/>
        </w:rPr>
      </w:pPr>
      <w:r w:rsidRPr="009F20D8">
        <w:rPr>
          <w:b/>
          <w:color w:val="FF0000"/>
        </w:rPr>
        <w:lastRenderedPageBreak/>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0199D4E0" w14:textId="77777777" w:rsidR="0018406B" w:rsidRPr="0018406B" w:rsidRDefault="0018406B" w:rsidP="00A25017"/>
    <w:p w14:paraId="05885598" w14:textId="77777777" w:rsidR="00141519" w:rsidRPr="0018406B" w:rsidRDefault="00141519" w:rsidP="00141519">
      <w:pPr>
        <w:numPr>
          <w:ilvl w:val="0"/>
          <w:numId w:val="18"/>
        </w:numPr>
        <w:ind w:hanging="410"/>
      </w:pPr>
      <w:r w:rsidRPr="0018406B">
        <w:t xml:space="preserve">“Prompt for name and password, certificate, etc. </w:t>
      </w:r>
    </w:p>
    <w:p w14:paraId="5A484EE2" w14:textId="77777777" w:rsidR="00141519" w:rsidRPr="0018406B" w:rsidRDefault="00141519" w:rsidP="00141519">
      <w:pPr>
        <w:numPr>
          <w:ilvl w:val="0"/>
          <w:numId w:val="18"/>
        </w:numPr>
        <w:ind w:hanging="410"/>
      </w:pPr>
      <w:r w:rsidRPr="0018406B">
        <w:t xml:space="preserve">“Prompt for phone number” </w:t>
      </w:r>
    </w:p>
    <w:p w14:paraId="23070EF3" w14:textId="77777777" w:rsidR="00141519" w:rsidRPr="004A642D" w:rsidRDefault="00141519" w:rsidP="004A642D">
      <w:pPr>
        <w:ind w:left="0" w:firstLine="0"/>
        <w:rPr>
          <w:b/>
          <w:i/>
        </w:rPr>
      </w:pPr>
      <w:r w:rsidRPr="004A642D">
        <w:rPr>
          <w:b/>
          <w:i/>
        </w:rPr>
        <w:t xml:space="preserve">(Don’t click OK here, it will take you out of the Properties setting) </w:t>
      </w:r>
    </w:p>
    <w:p w14:paraId="60D54882" w14:textId="77777777" w:rsidR="00141519" w:rsidRPr="0018406B" w:rsidRDefault="00141519" w:rsidP="00141519">
      <w:pPr>
        <w:numPr>
          <w:ilvl w:val="0"/>
          <w:numId w:val="18"/>
        </w:numPr>
        <w:ind w:hanging="410"/>
      </w:pPr>
      <w:r w:rsidRPr="0018406B">
        <w:t xml:space="preserve">Select the "Security" tab </w:t>
      </w:r>
    </w:p>
    <w:p w14:paraId="714B80F6" w14:textId="77777777" w:rsidR="00141519" w:rsidRPr="0018406B" w:rsidRDefault="00141519" w:rsidP="00141519">
      <w:pPr>
        <w:numPr>
          <w:ilvl w:val="0"/>
          <w:numId w:val="18"/>
        </w:numPr>
        <w:ind w:hanging="410"/>
      </w:pPr>
      <w:r w:rsidRPr="0018406B">
        <w:t xml:space="preserve">Check Typical recommended settings </w:t>
      </w:r>
    </w:p>
    <w:p w14:paraId="789F401F" w14:textId="77777777" w:rsidR="00B862A3" w:rsidRPr="0018406B" w:rsidRDefault="00141519" w:rsidP="004A642D">
      <w:pPr>
        <w:numPr>
          <w:ilvl w:val="0"/>
          <w:numId w:val="18"/>
        </w:numPr>
        <w:spacing w:after="0" w:line="250" w:lineRule="auto"/>
        <w:ind w:left="403" w:hanging="403"/>
      </w:pPr>
      <w:r w:rsidRPr="0018406B">
        <w:t>Check terminal window</w:t>
      </w:r>
      <w:r w:rsidRPr="0018406B">
        <w:rPr>
          <w:rFonts w:ascii="Arial" w:eastAsia="Arial" w:hAnsi="Arial" w:cs="Arial"/>
        </w:rPr>
        <w:t xml:space="preserve"> </w:t>
      </w:r>
    </w:p>
    <w:p w14:paraId="106BCEB0" w14:textId="77777777" w:rsidR="00141519" w:rsidRPr="0018406B" w:rsidRDefault="00141519" w:rsidP="004A642D">
      <w:pPr>
        <w:spacing w:after="0" w:line="250" w:lineRule="auto"/>
        <w:ind w:left="403" w:hanging="403"/>
      </w:pPr>
      <w:r w:rsidRPr="004A642D">
        <w:rPr>
          <w:b/>
          <w:i/>
        </w:rPr>
        <w:t xml:space="preserve">(Don’t click OK here, it will take you out of the Properties setting) </w:t>
      </w:r>
    </w:p>
    <w:p w14:paraId="12E4FF4C" w14:textId="77777777" w:rsidR="00141519" w:rsidRPr="0018406B" w:rsidRDefault="00141519" w:rsidP="004A642D">
      <w:pPr>
        <w:numPr>
          <w:ilvl w:val="0"/>
          <w:numId w:val="18"/>
        </w:numPr>
        <w:spacing w:after="0"/>
        <w:ind w:hanging="410"/>
      </w:pPr>
      <w:r w:rsidRPr="0018406B">
        <w:t xml:space="preserve">Click on Networking” Tab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00B862A3">
        <w:rPr>
          <w:rFonts w:ascii="Arial" w:eastAsia="Arial" w:hAnsi="Arial" w:cs="Arial"/>
        </w:rPr>
        <w:t>(</w:t>
      </w:r>
      <w:r w:rsidRPr="0018406B">
        <w:t>Click on “Properties” button</w:t>
      </w:r>
      <w:r w:rsidR="00B862A3">
        <w:t>)</w:t>
      </w:r>
      <w:r w:rsidRPr="0018406B">
        <w:t xml:space="preserve"> </w:t>
      </w:r>
    </w:p>
    <w:p w14:paraId="7622B36A" w14:textId="77777777" w:rsidR="00141519" w:rsidRPr="0018406B" w:rsidRDefault="00141519" w:rsidP="00141519">
      <w:pPr>
        <w:numPr>
          <w:ilvl w:val="0"/>
          <w:numId w:val="18"/>
        </w:numPr>
        <w:ind w:hanging="410"/>
      </w:pPr>
      <w:r w:rsidRPr="0018406B">
        <w:t xml:space="preserve">Click on the “Network” Tab </w:t>
      </w:r>
    </w:p>
    <w:p w14:paraId="2C49DB2D" w14:textId="77777777" w:rsidR="00141519" w:rsidRPr="0018406B" w:rsidRDefault="00141519" w:rsidP="00141519">
      <w:pPr>
        <w:numPr>
          <w:ilvl w:val="0"/>
          <w:numId w:val="18"/>
        </w:numPr>
        <w:ind w:hanging="410"/>
      </w:pPr>
      <w:r w:rsidRPr="0018406B">
        <w:t xml:space="preserve">Check Obtain IP address automatically  </w:t>
      </w:r>
    </w:p>
    <w:p w14:paraId="286A15F4" w14:textId="77777777" w:rsidR="00141519" w:rsidRPr="0018406B" w:rsidRDefault="00141519" w:rsidP="00141519">
      <w:pPr>
        <w:numPr>
          <w:ilvl w:val="0"/>
          <w:numId w:val="18"/>
        </w:numPr>
        <w:ind w:hanging="410"/>
      </w:pPr>
      <w:r w:rsidRPr="0018406B">
        <w:t xml:space="preserve">Obtain DNS server address automatically </w:t>
      </w:r>
    </w:p>
    <w:p w14:paraId="08D90BDC" w14:textId="77777777" w:rsidR="00141519" w:rsidRPr="0018406B" w:rsidRDefault="00141519" w:rsidP="00141519">
      <w:pPr>
        <w:numPr>
          <w:ilvl w:val="0"/>
          <w:numId w:val="18"/>
        </w:numPr>
        <w:ind w:hanging="410"/>
      </w:pPr>
      <w:r w:rsidRPr="0018406B">
        <w:t xml:space="preserve">Click on the “Advanced” button </w:t>
      </w:r>
    </w:p>
    <w:p w14:paraId="09A89EB6" w14:textId="77777777" w:rsidR="00141519" w:rsidRPr="0018406B" w:rsidRDefault="00141519" w:rsidP="00141519">
      <w:pPr>
        <w:spacing w:after="0" w:line="259" w:lineRule="auto"/>
        <w:ind w:left="0" w:firstLine="0"/>
      </w:pPr>
      <w:r w:rsidRPr="0018406B">
        <w:t xml:space="preserve"> </w:t>
      </w:r>
    </w:p>
    <w:p w14:paraId="24DD70E7" w14:textId="77777777" w:rsidR="00141519" w:rsidRPr="004A642D" w:rsidRDefault="00141519" w:rsidP="004A642D">
      <w:pPr>
        <w:ind w:left="410" w:hanging="410"/>
        <w:rPr>
          <w:b/>
        </w:rPr>
      </w:pPr>
      <w:r w:rsidRPr="004A642D">
        <w:rPr>
          <w:b/>
        </w:rPr>
        <w:t xml:space="preserve">Make sure the following is checked: </w:t>
      </w:r>
    </w:p>
    <w:p w14:paraId="5E411E04" w14:textId="77777777" w:rsidR="00141519" w:rsidRPr="0018406B" w:rsidRDefault="00141519" w:rsidP="00141519">
      <w:pPr>
        <w:numPr>
          <w:ilvl w:val="0"/>
          <w:numId w:val="18"/>
        </w:numPr>
        <w:ind w:hanging="410"/>
      </w:pPr>
      <w:r w:rsidRPr="0018406B">
        <w:t xml:space="preserve">Check Use default gateway on remote network </w:t>
      </w:r>
    </w:p>
    <w:p w14:paraId="03295FF7" w14:textId="77777777" w:rsidR="00141519" w:rsidRPr="0018406B" w:rsidRDefault="00141519" w:rsidP="00141519">
      <w:pPr>
        <w:numPr>
          <w:ilvl w:val="0"/>
          <w:numId w:val="18"/>
        </w:numPr>
        <w:ind w:hanging="410"/>
      </w:pPr>
      <w:r w:rsidRPr="0018406B">
        <w:t xml:space="preserve">Check Use IP header compression </w:t>
      </w:r>
    </w:p>
    <w:p w14:paraId="65533868" w14:textId="77777777" w:rsidR="00B862A3" w:rsidRPr="004A642D" w:rsidRDefault="00141519" w:rsidP="004A642D">
      <w:pPr>
        <w:spacing w:after="28"/>
        <w:ind w:left="0" w:firstLine="0"/>
        <w:rPr>
          <w:b/>
          <w:i/>
        </w:rPr>
      </w:pPr>
      <w:r w:rsidRPr="004A642D">
        <w:rPr>
          <w:b/>
          <w:i/>
        </w:rPr>
        <w:t xml:space="preserve">(Don’t click OK here, it will take you out of the Properties setting) </w:t>
      </w:r>
    </w:p>
    <w:p w14:paraId="44A7D808" w14:textId="77777777" w:rsidR="00141519" w:rsidRPr="0018406B" w:rsidRDefault="00141519" w:rsidP="004A642D">
      <w:pPr>
        <w:pStyle w:val="ListParagraph"/>
        <w:numPr>
          <w:ilvl w:val="1"/>
          <w:numId w:val="26"/>
        </w:numPr>
        <w:spacing w:after="28"/>
        <w:ind w:left="450" w:hanging="450"/>
      </w:pPr>
      <w:r w:rsidRPr="0018406B">
        <w:t xml:space="preserve">Select the “DNS” tab </w:t>
      </w:r>
    </w:p>
    <w:p w14:paraId="76178B1C" w14:textId="77777777" w:rsidR="00141519" w:rsidRPr="0018406B" w:rsidRDefault="00141519" w:rsidP="004A642D">
      <w:pPr>
        <w:pStyle w:val="ListParagraph"/>
        <w:numPr>
          <w:ilvl w:val="1"/>
          <w:numId w:val="26"/>
        </w:numPr>
        <w:ind w:left="450" w:hanging="450"/>
      </w:pPr>
      <w:r w:rsidRPr="0018406B">
        <w:t xml:space="preserve">Make sure the following is checked: </w:t>
      </w:r>
    </w:p>
    <w:p w14:paraId="0040BA12" w14:textId="77777777" w:rsidR="00EF151E" w:rsidRDefault="00141519" w:rsidP="004A642D">
      <w:pPr>
        <w:pStyle w:val="ListParagraph"/>
        <w:numPr>
          <w:ilvl w:val="1"/>
          <w:numId w:val="26"/>
        </w:numPr>
        <w:spacing w:after="46"/>
        <w:ind w:left="450" w:right="1687" w:hanging="450"/>
      </w:pPr>
      <w:r w:rsidRPr="0018406B">
        <w:t xml:space="preserve">Append these DNS (“Append Primary and connection specific DNS Suffixes” is the default.  If you select “Append these DNS suffixes (in order)”, then you must also type in the DNS Suffix Name, and click the Add button) </w:t>
      </w:r>
    </w:p>
    <w:p w14:paraId="4E2EF29F" w14:textId="77777777" w:rsidR="00141519" w:rsidRPr="0018406B" w:rsidRDefault="00141519" w:rsidP="004A642D">
      <w:pPr>
        <w:pStyle w:val="ListParagraph"/>
        <w:numPr>
          <w:ilvl w:val="1"/>
          <w:numId w:val="26"/>
        </w:numPr>
        <w:spacing w:after="46"/>
        <w:ind w:left="450" w:right="1687" w:hanging="450"/>
      </w:pPr>
      <w:r w:rsidRPr="0018406B">
        <w:t xml:space="preserve">Register this connection’s address in DNS  </w:t>
      </w:r>
    </w:p>
    <w:p w14:paraId="7A1E8C6F" w14:textId="77777777" w:rsidR="00141519" w:rsidRPr="004A642D" w:rsidRDefault="00141519" w:rsidP="004A642D">
      <w:pPr>
        <w:rPr>
          <w:b/>
          <w:i/>
        </w:rPr>
      </w:pPr>
      <w:r w:rsidRPr="004A642D">
        <w:rPr>
          <w:b/>
          <w:i/>
        </w:rPr>
        <w:t xml:space="preserve">(Don’t click OK here, it will take you out of the Properties setting) </w:t>
      </w:r>
    </w:p>
    <w:p w14:paraId="00FE8247" w14:textId="77777777" w:rsidR="00141519" w:rsidRPr="0018406B" w:rsidRDefault="00141519" w:rsidP="00141519">
      <w:pPr>
        <w:numPr>
          <w:ilvl w:val="0"/>
          <w:numId w:val="18"/>
        </w:numPr>
        <w:ind w:hanging="410"/>
      </w:pPr>
      <w:r w:rsidRPr="0018406B">
        <w:t xml:space="preserve">Select the “WINS” tab </w:t>
      </w:r>
    </w:p>
    <w:p w14:paraId="3ED88C53" w14:textId="77777777" w:rsidR="00141519" w:rsidRPr="0018406B" w:rsidRDefault="00141519" w:rsidP="00141519">
      <w:pPr>
        <w:numPr>
          <w:ilvl w:val="0"/>
          <w:numId w:val="18"/>
        </w:numPr>
        <w:ind w:hanging="410"/>
      </w:pPr>
      <w:r w:rsidRPr="0018406B">
        <w:t xml:space="preserve">Make sure that Enable LMHOSTS lookup is checked </w:t>
      </w:r>
    </w:p>
    <w:p w14:paraId="148C1E47" w14:textId="77777777" w:rsidR="00141519" w:rsidRPr="0018406B" w:rsidRDefault="00141519" w:rsidP="00141519">
      <w:pPr>
        <w:numPr>
          <w:ilvl w:val="0"/>
          <w:numId w:val="18"/>
        </w:numPr>
        <w:ind w:hanging="410"/>
      </w:pPr>
      <w:r w:rsidRPr="0018406B">
        <w:t xml:space="preserve">Click the "OK" button </w:t>
      </w:r>
    </w:p>
    <w:p w14:paraId="5E724BBA" w14:textId="77777777" w:rsidR="00141519" w:rsidRPr="0018406B" w:rsidRDefault="00141519" w:rsidP="00141519">
      <w:pPr>
        <w:numPr>
          <w:ilvl w:val="0"/>
          <w:numId w:val="18"/>
        </w:numPr>
        <w:ind w:hanging="410"/>
      </w:pPr>
      <w:r w:rsidRPr="0018406B">
        <w:t xml:space="preserve">Click the "OK" button </w:t>
      </w:r>
    </w:p>
    <w:p w14:paraId="61D018C7" w14:textId="77777777" w:rsidR="00141519" w:rsidRPr="0018406B" w:rsidRDefault="00141519" w:rsidP="00141519">
      <w:pPr>
        <w:spacing w:after="0" w:line="259" w:lineRule="auto"/>
        <w:ind w:left="0" w:firstLine="0"/>
      </w:pPr>
      <w:r w:rsidRPr="0018406B">
        <w:rPr>
          <w:b/>
        </w:rPr>
        <w:t xml:space="preserve"> </w:t>
      </w:r>
    </w:p>
    <w:p w14:paraId="07536DF4" w14:textId="77777777" w:rsidR="00141519" w:rsidRPr="0018406B" w:rsidRDefault="00141519" w:rsidP="004A642D">
      <w:pPr>
        <w:spacing w:after="4"/>
        <w:ind w:left="-5"/>
      </w:pPr>
      <w:r w:rsidRPr="0018406B">
        <w:rPr>
          <w:b/>
        </w:rPr>
        <w:t xml:space="preserve">Connecting to the </w:t>
      </w:r>
      <w:proofErr w:type="spellStart"/>
      <w:r w:rsidRPr="0018406B">
        <w:rPr>
          <w:b/>
        </w:rPr>
        <w:t>xRAF</w:t>
      </w:r>
      <w:proofErr w:type="spellEnd"/>
      <w:r w:rsidRPr="0018406B">
        <w:rPr>
          <w:b/>
        </w:rPr>
        <w:t xml:space="preserve">: </w:t>
      </w:r>
    </w:p>
    <w:p w14:paraId="26ADCD15" w14:textId="77777777" w:rsidR="00141519" w:rsidRPr="0018406B" w:rsidRDefault="00141519" w:rsidP="00141519">
      <w:pPr>
        <w:numPr>
          <w:ilvl w:val="0"/>
          <w:numId w:val="18"/>
        </w:numPr>
        <w:spacing w:after="32"/>
        <w:ind w:hanging="410"/>
      </w:pPr>
      <w:r w:rsidRPr="0018406B">
        <w:t>The user clicks on the “Network and Dial-up Connections link from either My Computer, or My Network Places.</w:t>
      </w:r>
    </w:p>
    <w:p w14:paraId="74A1753E" w14:textId="77777777" w:rsidR="00141519" w:rsidRPr="0018406B" w:rsidRDefault="00141519" w:rsidP="00141519">
      <w:pPr>
        <w:numPr>
          <w:ilvl w:val="0"/>
          <w:numId w:val="18"/>
        </w:numPr>
        <w:spacing w:after="46"/>
        <w:ind w:hanging="410"/>
      </w:pPr>
      <w:r w:rsidRPr="0018406B">
        <w:t xml:space="preserve">In the </w:t>
      </w:r>
      <w:r w:rsidR="00EF151E">
        <w:t>“</w:t>
      </w:r>
      <w:r w:rsidRPr="0018406B">
        <w:t>Connect t</w:t>
      </w:r>
      <w:r w:rsidR="00EF151E">
        <w:t>o</w:t>
      </w:r>
      <w:r w:rsidRPr="0018406B">
        <w:t>…</w:t>
      </w:r>
      <w:r w:rsidR="00EF151E">
        <w:t>”</w:t>
      </w:r>
      <w:r w:rsidRPr="0018406B">
        <w:t xml:space="preserve"> box leave the User ID and Password fields blank and make sure the phone number is correct, and contains all necessary prefixes   </w:t>
      </w:r>
    </w:p>
    <w:p w14:paraId="711BCAD3" w14:textId="77777777" w:rsidR="00141519" w:rsidRPr="0018406B" w:rsidRDefault="00141519" w:rsidP="00141519">
      <w:pPr>
        <w:numPr>
          <w:ilvl w:val="0"/>
          <w:numId w:val="18"/>
        </w:numPr>
        <w:ind w:hanging="410"/>
      </w:pPr>
      <w:r w:rsidRPr="0018406B">
        <w:t xml:space="preserve">Click  the “Connect” button </w:t>
      </w:r>
    </w:p>
    <w:p w14:paraId="5240F1DE" w14:textId="77777777" w:rsidR="00141519" w:rsidRPr="0018406B" w:rsidRDefault="00141519" w:rsidP="00141519">
      <w:pPr>
        <w:numPr>
          <w:ilvl w:val="0"/>
          <w:numId w:val="18"/>
        </w:numPr>
        <w:spacing w:after="4"/>
        <w:ind w:hanging="410"/>
      </w:pPr>
      <w:r w:rsidRPr="0018406B">
        <w:rPr>
          <w:b/>
        </w:rPr>
        <w:t xml:space="preserve">When the “after dial window” opens hit ‘enter’ </w:t>
      </w:r>
      <w:r w:rsidRPr="0018406B">
        <w:rPr>
          <w:rFonts w:ascii="Segoe UI Symbol" w:eastAsia="Segoe UI Symbol" w:hAnsi="Segoe UI Symbol" w:cs="Segoe UI Symbol"/>
        </w:rPr>
        <w:t></w:t>
      </w:r>
      <w:r w:rsidRPr="0018406B">
        <w:rPr>
          <w:rFonts w:ascii="Arial" w:eastAsia="Arial" w:hAnsi="Arial" w:cs="Arial"/>
        </w:rPr>
        <w:t xml:space="preserve"> </w:t>
      </w:r>
      <w:r w:rsidRPr="0018406B">
        <w:rPr>
          <w:rFonts w:ascii="Arial" w:eastAsia="Arial" w:hAnsi="Arial" w:cs="Arial"/>
        </w:rPr>
        <w:tab/>
      </w:r>
      <w:r w:rsidRPr="0018406B">
        <w:t xml:space="preserve">When prompted enter your User ID and NAS PW </w:t>
      </w:r>
    </w:p>
    <w:p w14:paraId="208BBD2C" w14:textId="77777777" w:rsidR="00141519" w:rsidRPr="0018406B" w:rsidRDefault="00141519" w:rsidP="00141519">
      <w:pPr>
        <w:numPr>
          <w:ilvl w:val="0"/>
          <w:numId w:val="18"/>
        </w:numPr>
        <w:ind w:hanging="410"/>
      </w:pPr>
      <w:r w:rsidRPr="0018406B">
        <w:t xml:space="preserve">At the Main Menu select “1 – Establish a PPP Session” </w:t>
      </w:r>
    </w:p>
    <w:p w14:paraId="2BE50D90" w14:textId="77777777" w:rsidR="00141519" w:rsidRPr="0018406B" w:rsidRDefault="00141519" w:rsidP="00141519">
      <w:pPr>
        <w:numPr>
          <w:ilvl w:val="0"/>
          <w:numId w:val="18"/>
        </w:numPr>
        <w:ind w:hanging="410"/>
      </w:pPr>
      <w:r w:rsidRPr="0018406B">
        <w:t xml:space="preserve">When Garbage starts scrolling  click the “Done” button </w:t>
      </w:r>
    </w:p>
    <w:p w14:paraId="0D461938" w14:textId="77777777" w:rsidR="00141519" w:rsidRPr="0018406B" w:rsidRDefault="00141519" w:rsidP="00141519">
      <w:pPr>
        <w:spacing w:after="0" w:line="259" w:lineRule="auto"/>
        <w:ind w:left="0" w:firstLine="0"/>
      </w:pPr>
      <w:r w:rsidRPr="0018406B">
        <w:t xml:space="preserve">  </w:t>
      </w:r>
    </w:p>
    <w:p w14:paraId="55422CE5" w14:textId="77777777" w:rsidR="00561CFE" w:rsidRPr="00561CFE" w:rsidRDefault="00141519" w:rsidP="00141519">
      <w:r w:rsidRPr="0018406B">
        <w:t>Please direct any questions to the IS Call Center at (314) 235-7225.</w:t>
      </w:r>
    </w:p>
    <w:p w14:paraId="66C125D4" w14:textId="77777777" w:rsidR="00561CFE" w:rsidRPr="00561CFE" w:rsidRDefault="00561CFE" w:rsidP="00561CFE"/>
    <w:p w14:paraId="1AD531A6" w14:textId="77777777" w:rsidR="0018406B" w:rsidRPr="009F20D8" w:rsidRDefault="0018406B" w:rsidP="0018406B">
      <w:pPr>
        <w:rPr>
          <w:b/>
          <w:color w:val="FF0000"/>
        </w:rPr>
      </w:pPr>
      <w:r w:rsidRPr="009F20D8">
        <w:rPr>
          <w:b/>
          <w:color w:val="FF0000"/>
        </w:rPr>
        <w:t xml:space="preserve">*** </w:t>
      </w:r>
      <w:r w:rsidRPr="009F20D8">
        <w:rPr>
          <w:b/>
          <w:color w:val="FF0000"/>
          <w:u w:val="single"/>
        </w:rPr>
        <w:t>NOTE</w:t>
      </w:r>
      <w:r w:rsidRPr="009F20D8">
        <w:rPr>
          <w:b/>
          <w:color w:val="FF0000"/>
        </w:rPr>
        <w:t>:  Remote Access Facility (RAF) network infrastructure that terminates dedicated point-to-point connections and that are used for dial access at the AT&amp;T data centers are at end-of-service-life (EOSL) and end-of-support (EOS) status.  Thus, the material on this page will be deprecated. ***</w:t>
      </w:r>
    </w:p>
    <w:p w14:paraId="7FDE7BE7" w14:textId="77777777" w:rsidR="00141519" w:rsidRDefault="00141519">
      <w:pPr>
        <w:spacing w:after="160" w:line="259" w:lineRule="auto"/>
        <w:ind w:left="0" w:firstLine="0"/>
      </w:pPr>
    </w:p>
    <w:p w14:paraId="15443B84" w14:textId="77777777" w:rsidR="004720A7" w:rsidRDefault="004720A7" w:rsidP="00A25017">
      <w:pPr>
        <w:pStyle w:val="Heading1"/>
      </w:pPr>
      <w:bookmarkStart w:id="35" w:name="_Toc482878148"/>
      <w:r>
        <w:lastRenderedPageBreak/>
        <w:t xml:space="preserve">APPENDIX </w:t>
      </w:r>
      <w:r w:rsidR="002E3C5F">
        <w:t>7</w:t>
      </w:r>
      <w:bookmarkEnd w:id="35"/>
      <w:r>
        <w:t xml:space="preserve"> </w:t>
      </w:r>
    </w:p>
    <w:p w14:paraId="75ABEE52" w14:textId="77777777" w:rsidR="004720A7" w:rsidRPr="004720A7" w:rsidRDefault="004720A7" w:rsidP="00A25017"/>
    <w:p w14:paraId="5FE2C8E8" w14:textId="77777777" w:rsidR="004720A7" w:rsidRPr="004720A7" w:rsidRDefault="004720A7" w:rsidP="00A25017">
      <w:pPr>
        <w:pStyle w:val="Heading2"/>
      </w:pPr>
      <w:bookmarkStart w:id="36" w:name="_Toc482878149"/>
      <w:r w:rsidRPr="00A25017">
        <w:t>User ID Process</w:t>
      </w:r>
      <w:bookmarkEnd w:id="36"/>
      <w:r w:rsidRPr="00A25017">
        <w:t xml:space="preserve"> </w:t>
      </w:r>
    </w:p>
    <w:p w14:paraId="1A4255B5" w14:textId="77777777" w:rsidR="004720A7" w:rsidRDefault="004720A7" w:rsidP="004720A7">
      <w:pPr>
        <w:spacing w:after="0" w:line="259" w:lineRule="auto"/>
        <w:ind w:left="0" w:firstLine="0"/>
      </w:pPr>
      <w:r>
        <w:t xml:space="preserve"> </w:t>
      </w:r>
    </w:p>
    <w:p w14:paraId="7DDECA08" w14:textId="77777777" w:rsidR="008C6ADD" w:rsidRDefault="004720A7" w:rsidP="004720A7">
      <w:pPr>
        <w:ind w:left="-5" w:right="1455"/>
      </w:pPr>
      <w:r>
        <w:t xml:space="preserve">AT&amp;T utilizes a process whereby blocks of User IDs are established by AT&amp;T and then self-administered by each individual CLEC.  The Block User ID Request Form and Block User ID Guidelines are available on the CLEC Online web site </w:t>
      </w:r>
      <w:hyperlink r:id="rId27">
        <w:r>
          <w:rPr>
            <w:color w:val="0000FF"/>
            <w:u w:val="single" w:color="0000FF"/>
          </w:rPr>
          <w:t>https://clec.att.com/clec/</w:t>
        </w:r>
      </w:hyperlink>
      <w:hyperlink r:id="rId28">
        <w:r>
          <w:t xml:space="preserve"> </w:t>
        </w:r>
      </w:hyperlink>
      <w:r>
        <w:t xml:space="preserve"> .  CLECs are to contact their </w:t>
      </w:r>
      <w:r w:rsidR="00EF151E">
        <w:t>CLEC Account Manager</w:t>
      </w:r>
      <w:r>
        <w:t xml:space="preserve"> for further information regarding the forms or the process.  </w:t>
      </w:r>
    </w:p>
    <w:p w14:paraId="66F98778" w14:textId="77777777" w:rsidR="008C6ADD" w:rsidRDefault="008C6ADD" w:rsidP="004720A7">
      <w:pPr>
        <w:ind w:left="-5" w:right="1455"/>
      </w:pPr>
    </w:p>
    <w:p w14:paraId="0DCEFC76" w14:textId="77777777" w:rsidR="004720A7" w:rsidRDefault="008C6ADD" w:rsidP="004720A7">
      <w:pPr>
        <w:ind w:left="-5" w:right="1455"/>
      </w:pPr>
      <w:r>
        <w:t>The f</w:t>
      </w:r>
      <w:r w:rsidR="004720A7">
        <w:t xml:space="preserve">ollowing is a brief description of the guidelines and responsibilities.   </w:t>
      </w:r>
    </w:p>
    <w:p w14:paraId="58B7E3A1" w14:textId="77777777" w:rsidR="004720A7" w:rsidRPr="004A642D" w:rsidRDefault="004720A7" w:rsidP="004A642D">
      <w:pPr>
        <w:spacing w:after="18" w:line="259" w:lineRule="auto"/>
        <w:ind w:left="0" w:firstLine="0"/>
        <w:rPr>
          <w:b/>
        </w:rPr>
      </w:pPr>
      <w:r w:rsidRPr="004A642D">
        <w:rPr>
          <w:b/>
          <w:u w:val="single" w:color="000000"/>
        </w:rPr>
        <w:t>CLEC “BLOCK USER ID” GUIDELINES &amp; RESPONSIBILITIES</w:t>
      </w:r>
      <w:r w:rsidRPr="004A642D">
        <w:rPr>
          <w:b/>
        </w:rPr>
        <w:t xml:space="preserve"> </w:t>
      </w:r>
    </w:p>
    <w:p w14:paraId="21A46A23" w14:textId="77777777" w:rsidR="004720A7" w:rsidRDefault="004720A7" w:rsidP="004720A7">
      <w:pPr>
        <w:ind w:left="-5" w:right="1426"/>
      </w:pPr>
      <w:r>
        <w:t>It is the responsibility of each CLEC</w:t>
      </w:r>
      <w:r w:rsidR="008C6ADD">
        <w:t xml:space="preserve"> </w:t>
      </w:r>
      <w:r>
        <w:t xml:space="preserve">to ensure that the CLEC User Profile information on file is up-to date and accurate.   Only the applications listed on the CLEC User Profile will be eligible for access by the block User ID’s.  </w:t>
      </w:r>
    </w:p>
    <w:p w14:paraId="3B88819A" w14:textId="77777777" w:rsidR="004720A7" w:rsidRDefault="004720A7" w:rsidP="004720A7">
      <w:pPr>
        <w:spacing w:after="0" w:line="259" w:lineRule="auto"/>
        <w:ind w:left="0" w:firstLine="0"/>
      </w:pPr>
      <w:r>
        <w:t xml:space="preserve"> </w:t>
      </w:r>
    </w:p>
    <w:p w14:paraId="7EE0D652" w14:textId="77777777" w:rsidR="004720A7" w:rsidRDefault="004720A7" w:rsidP="004720A7">
      <w:pPr>
        <w:ind w:left="-5" w:right="1119"/>
      </w:pPr>
      <w:r>
        <w:t xml:space="preserve">An AT&amp;T CLEC User ID Access form, in Microsoft Excel format, will be used for making the request for block User ID’s.  This in an electronic form that will be e-mailed to the IS Call Center and will contain the following sections to be completed by the CLEC: </w:t>
      </w:r>
    </w:p>
    <w:p w14:paraId="128AFEC7" w14:textId="77777777" w:rsidR="004720A7" w:rsidRDefault="004720A7" w:rsidP="004720A7">
      <w:pPr>
        <w:spacing w:after="0" w:line="259" w:lineRule="auto"/>
        <w:ind w:left="0" w:firstLine="0"/>
      </w:pPr>
      <w:r>
        <w:t xml:space="preserve"> </w:t>
      </w:r>
    </w:p>
    <w:p w14:paraId="795CDCD9" w14:textId="77777777" w:rsidR="004720A7" w:rsidRDefault="004720A7" w:rsidP="004720A7">
      <w:pPr>
        <w:spacing w:after="2" w:line="259" w:lineRule="auto"/>
        <w:ind w:left="-5"/>
      </w:pPr>
      <w:r>
        <w:rPr>
          <w:u w:val="single" w:color="000000"/>
        </w:rPr>
        <w:t>Company Data Section:</w:t>
      </w:r>
      <w:r>
        <w:t xml:space="preserve"> </w:t>
      </w:r>
    </w:p>
    <w:p w14:paraId="7A9178C0" w14:textId="77777777" w:rsidR="004720A7" w:rsidRDefault="004720A7" w:rsidP="004720A7">
      <w:pPr>
        <w:numPr>
          <w:ilvl w:val="0"/>
          <w:numId w:val="19"/>
        </w:numPr>
        <w:ind w:hanging="360"/>
      </w:pPr>
      <w:r>
        <w:t xml:space="preserve">Company Name </w:t>
      </w:r>
    </w:p>
    <w:p w14:paraId="39D24AC5" w14:textId="77777777" w:rsidR="004720A7" w:rsidRDefault="004720A7" w:rsidP="004720A7">
      <w:pPr>
        <w:numPr>
          <w:ilvl w:val="0"/>
          <w:numId w:val="19"/>
        </w:numPr>
        <w:ind w:hanging="360"/>
      </w:pPr>
      <w:r>
        <w:t xml:space="preserve">Point of Contact </w:t>
      </w:r>
    </w:p>
    <w:p w14:paraId="538B4C7E" w14:textId="77777777" w:rsidR="004720A7" w:rsidRDefault="004720A7" w:rsidP="004720A7">
      <w:pPr>
        <w:numPr>
          <w:ilvl w:val="0"/>
          <w:numId w:val="19"/>
        </w:numPr>
        <w:ind w:hanging="360"/>
      </w:pPr>
      <w:r>
        <w:t xml:space="preserve">Address, City, State, ZIP </w:t>
      </w:r>
    </w:p>
    <w:p w14:paraId="22027151" w14:textId="77777777" w:rsidR="004720A7" w:rsidRDefault="004720A7" w:rsidP="004720A7">
      <w:pPr>
        <w:numPr>
          <w:ilvl w:val="0"/>
          <w:numId w:val="19"/>
        </w:numPr>
        <w:ind w:hanging="360"/>
      </w:pPr>
      <w:r>
        <w:t xml:space="preserve">Phone Number </w:t>
      </w:r>
    </w:p>
    <w:p w14:paraId="52C1E759" w14:textId="77777777" w:rsidR="004720A7" w:rsidRDefault="004720A7" w:rsidP="004720A7">
      <w:pPr>
        <w:spacing w:after="20" w:line="259" w:lineRule="auto"/>
        <w:ind w:left="0" w:firstLine="0"/>
      </w:pPr>
      <w:r>
        <w:t xml:space="preserve"> </w:t>
      </w:r>
    </w:p>
    <w:p w14:paraId="73D520A3" w14:textId="77777777" w:rsidR="004720A7" w:rsidRDefault="004720A7" w:rsidP="004720A7">
      <w:pPr>
        <w:spacing w:after="2" w:line="259" w:lineRule="auto"/>
        <w:ind w:left="-5"/>
      </w:pPr>
      <w:r>
        <w:rPr>
          <w:u w:val="single" w:color="000000"/>
        </w:rPr>
        <w:t>CLEC Security Administrators (CSA’s) Section:</w:t>
      </w:r>
      <w:r>
        <w:t xml:space="preserve">  </w:t>
      </w:r>
    </w:p>
    <w:p w14:paraId="52520F37" w14:textId="77777777" w:rsidR="004720A7" w:rsidRDefault="004720A7" w:rsidP="004720A7">
      <w:pPr>
        <w:numPr>
          <w:ilvl w:val="0"/>
          <w:numId w:val="19"/>
        </w:numPr>
        <w:ind w:hanging="360"/>
      </w:pPr>
      <w:r>
        <w:t xml:space="preserve">Name </w:t>
      </w:r>
    </w:p>
    <w:p w14:paraId="311E9084" w14:textId="77777777" w:rsidR="004720A7" w:rsidRDefault="004720A7" w:rsidP="004720A7">
      <w:pPr>
        <w:numPr>
          <w:ilvl w:val="0"/>
          <w:numId w:val="19"/>
        </w:numPr>
        <w:ind w:hanging="360"/>
      </w:pPr>
      <w:r>
        <w:t xml:space="preserve">Address, City, State, ZIP </w:t>
      </w:r>
    </w:p>
    <w:p w14:paraId="7C9AE221" w14:textId="77777777" w:rsidR="004720A7" w:rsidRDefault="004720A7" w:rsidP="004720A7">
      <w:pPr>
        <w:numPr>
          <w:ilvl w:val="0"/>
          <w:numId w:val="19"/>
        </w:numPr>
        <w:ind w:hanging="360"/>
      </w:pPr>
      <w:r>
        <w:t xml:space="preserve">Phone </w:t>
      </w:r>
    </w:p>
    <w:p w14:paraId="5CE20572" w14:textId="77777777" w:rsidR="004720A7" w:rsidRDefault="004720A7" w:rsidP="004720A7">
      <w:pPr>
        <w:numPr>
          <w:ilvl w:val="0"/>
          <w:numId w:val="19"/>
        </w:numPr>
        <w:ind w:hanging="360"/>
      </w:pPr>
      <w:r>
        <w:t xml:space="preserve">Pager </w:t>
      </w:r>
    </w:p>
    <w:p w14:paraId="65F7D12F" w14:textId="77777777" w:rsidR="004720A7" w:rsidRDefault="004720A7" w:rsidP="004720A7">
      <w:pPr>
        <w:numPr>
          <w:ilvl w:val="0"/>
          <w:numId w:val="19"/>
        </w:numPr>
        <w:ind w:hanging="360"/>
      </w:pPr>
      <w:r>
        <w:t xml:space="preserve">E-Mail Address </w:t>
      </w:r>
    </w:p>
    <w:p w14:paraId="6F20F20E" w14:textId="77777777" w:rsidR="004720A7" w:rsidRDefault="004720A7" w:rsidP="004720A7">
      <w:pPr>
        <w:spacing w:after="18" w:line="259" w:lineRule="auto"/>
        <w:ind w:left="0" w:firstLine="0"/>
      </w:pPr>
      <w:r>
        <w:t xml:space="preserve"> </w:t>
      </w:r>
    </w:p>
    <w:p w14:paraId="5DF2F833" w14:textId="77777777" w:rsidR="004720A7" w:rsidRDefault="004720A7" w:rsidP="004720A7">
      <w:pPr>
        <w:spacing w:after="2" w:line="259" w:lineRule="auto"/>
        <w:ind w:left="-5"/>
      </w:pPr>
      <w:r>
        <w:rPr>
          <w:u w:val="single" w:color="000000"/>
        </w:rPr>
        <w:t>The CLEC CSA’s responsibilities will include:</w:t>
      </w:r>
      <w:r>
        <w:t xml:space="preserve">  </w:t>
      </w:r>
    </w:p>
    <w:p w14:paraId="4D2892C5" w14:textId="77777777" w:rsidR="004720A7" w:rsidRDefault="004720A7" w:rsidP="00A25017">
      <w:pPr>
        <w:numPr>
          <w:ilvl w:val="0"/>
          <w:numId w:val="19"/>
        </w:numPr>
        <w:ind w:hanging="360"/>
      </w:pPr>
      <w:r>
        <w:t>Administering the User ID’s within their company and specific business units.</w:t>
      </w:r>
    </w:p>
    <w:p w14:paraId="28936C08" w14:textId="77777777" w:rsidR="004720A7" w:rsidRPr="00A25017" w:rsidRDefault="004720A7" w:rsidP="00A25017">
      <w:pPr>
        <w:pStyle w:val="ListParagraph"/>
        <w:ind w:right="1774" w:firstLine="0"/>
        <w:rPr>
          <w:rFonts w:ascii="Segoe UI Symbol" w:eastAsia="Segoe UI Symbol" w:hAnsi="Segoe UI Symbol" w:cs="Segoe UI Symbol"/>
        </w:rPr>
      </w:pPr>
      <w:r>
        <w:t xml:space="preserve">Responsible for keeping the block User ID’s active.  This can be done by rotating the User ID’s and/or accessing any unassigned User ID’s in each application at least once every 30 days.   </w:t>
      </w:r>
    </w:p>
    <w:p w14:paraId="3AA427ED" w14:textId="77777777" w:rsidR="004720A7" w:rsidRDefault="004720A7" w:rsidP="00A25017">
      <w:pPr>
        <w:numPr>
          <w:ilvl w:val="0"/>
          <w:numId w:val="19"/>
        </w:numPr>
        <w:ind w:hanging="360"/>
      </w:pPr>
      <w:r>
        <w:t xml:space="preserve">Will be the single point of contact to the IS Call Center for Application password resets. </w:t>
      </w:r>
    </w:p>
    <w:p w14:paraId="469C91B4" w14:textId="77777777" w:rsidR="004720A7" w:rsidRDefault="004720A7" w:rsidP="004720A7">
      <w:pPr>
        <w:numPr>
          <w:ilvl w:val="0"/>
          <w:numId w:val="19"/>
        </w:numPr>
        <w:ind w:hanging="360"/>
      </w:pPr>
      <w:r>
        <w:t xml:space="preserve">Will be responsible for identifying themselves to the IS Call Center </w:t>
      </w:r>
      <w:proofErr w:type="gramStart"/>
      <w:r>
        <w:t>through the use of</w:t>
      </w:r>
      <w:proofErr w:type="gramEnd"/>
      <w:r>
        <w:t xml:space="preserve"> a nine-digit number assigned to their block ID’s.  The nine-digit number is assigned by the IS Call Center upon creation of the block ID’s and is verified by AT&amp;T Corporate Information Security for uniqueness. </w:t>
      </w:r>
    </w:p>
    <w:p w14:paraId="7F8E81BA" w14:textId="77777777" w:rsidR="004720A7" w:rsidRDefault="004720A7" w:rsidP="004720A7">
      <w:pPr>
        <w:numPr>
          <w:ilvl w:val="0"/>
          <w:numId w:val="19"/>
        </w:numPr>
        <w:ind w:hanging="360"/>
      </w:pPr>
      <w:r>
        <w:t xml:space="preserve">Responsible for notifying the IS Call Center regarding changes to CLEC Security Administrator contact information by updating their Request Form.  </w:t>
      </w:r>
    </w:p>
    <w:p w14:paraId="1913A686" w14:textId="77777777" w:rsidR="004720A7" w:rsidRDefault="004720A7">
      <w:pPr>
        <w:spacing w:after="160" w:line="259" w:lineRule="auto"/>
        <w:ind w:left="0" w:firstLine="0"/>
        <w:rPr>
          <w:u w:val="single" w:color="000000"/>
        </w:rPr>
      </w:pPr>
      <w:r>
        <w:rPr>
          <w:u w:val="single" w:color="000000"/>
        </w:rPr>
        <w:br w:type="page"/>
      </w:r>
    </w:p>
    <w:p w14:paraId="21E8102A" w14:textId="77777777" w:rsidR="004720A7" w:rsidRDefault="004720A7" w:rsidP="004720A7">
      <w:pPr>
        <w:spacing w:after="2" w:line="259" w:lineRule="auto"/>
        <w:ind w:left="-5"/>
      </w:pPr>
      <w:r>
        <w:rPr>
          <w:u w:val="single" w:color="000000"/>
        </w:rPr>
        <w:lastRenderedPageBreak/>
        <w:t>CLEC User ID Access Section:</w:t>
      </w:r>
      <w:r>
        <w:t xml:space="preserve"> </w:t>
      </w:r>
    </w:p>
    <w:p w14:paraId="5EC0D88C" w14:textId="77777777" w:rsidR="004720A7" w:rsidRDefault="004720A7" w:rsidP="004720A7">
      <w:pPr>
        <w:numPr>
          <w:ilvl w:val="0"/>
          <w:numId w:val="19"/>
        </w:numPr>
        <w:ind w:hanging="360"/>
      </w:pPr>
      <w:r>
        <w:t xml:space="preserve">Choose Regional Access. </w:t>
      </w:r>
    </w:p>
    <w:p w14:paraId="27406307" w14:textId="77777777" w:rsidR="004720A7" w:rsidRDefault="004720A7" w:rsidP="004720A7">
      <w:pPr>
        <w:numPr>
          <w:ilvl w:val="0"/>
          <w:numId w:val="19"/>
        </w:numPr>
        <w:ind w:hanging="360"/>
      </w:pPr>
      <w:r>
        <w:t xml:space="preserve">Input OCN/UNE/ACNA/CCNA Information </w:t>
      </w:r>
    </w:p>
    <w:p w14:paraId="6C23DA28" w14:textId="77777777" w:rsidR="004720A7" w:rsidRDefault="004720A7" w:rsidP="004720A7">
      <w:pPr>
        <w:numPr>
          <w:ilvl w:val="0"/>
          <w:numId w:val="19"/>
        </w:numPr>
        <w:ind w:hanging="360"/>
      </w:pPr>
      <w:r>
        <w:t xml:space="preserve">Request 1 to 4 Blocks of block User ID’s for application access. </w:t>
      </w:r>
    </w:p>
    <w:p w14:paraId="36752FD6" w14:textId="77777777" w:rsidR="004720A7" w:rsidRDefault="004720A7" w:rsidP="004720A7">
      <w:pPr>
        <w:numPr>
          <w:ilvl w:val="0"/>
          <w:numId w:val="19"/>
        </w:numPr>
        <w:ind w:hanging="360"/>
      </w:pPr>
      <w:r>
        <w:t xml:space="preserve">Specify number of User ID’s requested for each block associated with specific CLEC business units.   </w:t>
      </w:r>
    </w:p>
    <w:p w14:paraId="48B8EF98" w14:textId="77777777" w:rsidR="004720A7" w:rsidRDefault="004720A7" w:rsidP="004720A7">
      <w:pPr>
        <w:spacing w:after="0" w:line="259" w:lineRule="auto"/>
        <w:ind w:left="720" w:firstLine="0"/>
      </w:pPr>
      <w:r>
        <w:t xml:space="preserve"> </w:t>
      </w:r>
    </w:p>
    <w:p w14:paraId="79CC85AA" w14:textId="77777777" w:rsidR="004720A7" w:rsidRDefault="004720A7" w:rsidP="004720A7">
      <w:pPr>
        <w:ind w:left="-5" w:right="1450"/>
      </w:pPr>
      <w:r>
        <w:t xml:space="preserve">The AT&amp;T ISCC will receive the CLEC User ID Request Form and begin processing the initial request.   A new User ID prefix will be assigned to each CLEC for their new block User ID’s.   AT&amp;T Corporate Information Security will create the “Block of Generic User ID’s” for the CLEC’s new three-character code.  The initial setup of the block User </w:t>
      </w:r>
      <w:proofErr w:type="gramStart"/>
      <w:r>
        <w:t>ID’s</w:t>
      </w:r>
      <w:proofErr w:type="gramEnd"/>
      <w:r>
        <w:t xml:space="preserve"> requires a 10 business day setup time.  Additional blocks of ID’s can subsequently be requested and will be granted based on observed usage of the existing block(s) of ID’s. </w:t>
      </w:r>
    </w:p>
    <w:p w14:paraId="3630B6BB" w14:textId="77777777" w:rsidR="004720A7" w:rsidRDefault="004720A7" w:rsidP="004720A7">
      <w:pPr>
        <w:spacing w:after="260" w:line="259" w:lineRule="auto"/>
        <w:ind w:left="0" w:firstLine="0"/>
      </w:pPr>
      <w:r>
        <w:t xml:space="preserve"> </w:t>
      </w:r>
    </w:p>
    <w:p w14:paraId="05DEF409" w14:textId="77777777" w:rsidR="004720A7" w:rsidRPr="004720A7" w:rsidRDefault="004720A7" w:rsidP="00A25017">
      <w:pPr>
        <w:pStyle w:val="Heading2"/>
      </w:pPr>
      <w:bookmarkStart w:id="37" w:name="_Toc482878150"/>
      <w:r w:rsidRPr="004720A7">
        <w:t>Digital Certificates</w:t>
      </w:r>
      <w:bookmarkEnd w:id="37"/>
      <w:r w:rsidRPr="004720A7">
        <w:t xml:space="preserve"> </w:t>
      </w:r>
    </w:p>
    <w:p w14:paraId="5544B76A" w14:textId="77777777" w:rsidR="004720A7" w:rsidRDefault="004720A7" w:rsidP="004720A7">
      <w:pPr>
        <w:spacing w:after="0" w:line="259" w:lineRule="auto"/>
        <w:ind w:left="0" w:firstLine="0"/>
      </w:pPr>
      <w:r>
        <w:t xml:space="preserve"> </w:t>
      </w:r>
    </w:p>
    <w:p w14:paraId="483D358C" w14:textId="77777777" w:rsidR="00B862A3" w:rsidRDefault="004720A7" w:rsidP="004720A7">
      <w:pPr>
        <w:ind w:left="-5" w:right="1448"/>
      </w:pPr>
      <w:r>
        <w:t xml:space="preserve">AT&amp;T has determined that security requirements are met when AT&amp;T performs certification and encryption at its server level.  Therefore, individual CLECs will not be required to obtain Digital Certificates from AT&amp;T </w:t>
      </w:r>
      <w:proofErr w:type="gramStart"/>
      <w:r>
        <w:t>in order to</w:t>
      </w:r>
      <w:proofErr w:type="gramEnd"/>
      <w:r>
        <w:t xml:space="preserve"> access AT&amp;T’s Uniform GUI Interfaces via the Internet.  </w:t>
      </w:r>
    </w:p>
    <w:p w14:paraId="6F3C261B" w14:textId="77777777" w:rsidR="00B862A3" w:rsidRDefault="00B862A3" w:rsidP="004720A7">
      <w:pPr>
        <w:ind w:left="-5" w:right="1448"/>
      </w:pPr>
    </w:p>
    <w:p w14:paraId="718EC960" w14:textId="77777777" w:rsidR="004720A7" w:rsidRDefault="004720A7" w:rsidP="004A642D">
      <w:pPr>
        <w:ind w:left="-5" w:right="1448"/>
      </w:pPr>
      <w:r>
        <w:t xml:space="preserve">Should AT&amp;T decide in the future that individual Digital Certificates would be needed to secure access via the Internet, CLECs will be notified of this change.   Such notification, including an explanation of the process by which AT&amp;T would administer those individual certificates, would be made in accordance with the Change Management Process and its associated notification timelines. </w:t>
      </w:r>
    </w:p>
    <w:p w14:paraId="0DD0538D" w14:textId="77777777" w:rsidR="004720A7" w:rsidRDefault="004720A7" w:rsidP="004720A7">
      <w:pPr>
        <w:spacing w:after="0" w:line="259" w:lineRule="auto"/>
        <w:ind w:left="0" w:firstLine="0"/>
      </w:pPr>
      <w:r>
        <w:rPr>
          <w:rFonts w:ascii="Arial" w:eastAsia="Arial" w:hAnsi="Arial" w:cs="Arial"/>
          <w:b/>
          <w:sz w:val="28"/>
        </w:rPr>
        <w:t xml:space="preserve"> </w:t>
      </w:r>
    </w:p>
    <w:p w14:paraId="0C21FC73" w14:textId="77777777" w:rsidR="004720A7" w:rsidRDefault="004720A7" w:rsidP="004720A7">
      <w:pPr>
        <w:spacing w:after="0" w:line="259" w:lineRule="auto"/>
        <w:ind w:left="0" w:firstLine="0"/>
      </w:pPr>
      <w:r>
        <w:t xml:space="preserve"> </w:t>
      </w:r>
    </w:p>
    <w:p w14:paraId="0EDE9269" w14:textId="77777777" w:rsidR="004720A7" w:rsidRDefault="004720A7" w:rsidP="004720A7">
      <w:pPr>
        <w:spacing w:after="0" w:line="259" w:lineRule="auto"/>
        <w:ind w:left="0" w:firstLine="0"/>
      </w:pPr>
      <w:r>
        <w:t xml:space="preserve"> </w:t>
      </w:r>
    </w:p>
    <w:p w14:paraId="0BA37654" w14:textId="77777777" w:rsidR="004720A7" w:rsidRDefault="004720A7" w:rsidP="004720A7">
      <w:pPr>
        <w:spacing w:after="0" w:line="259" w:lineRule="auto"/>
        <w:ind w:left="0" w:firstLine="0"/>
      </w:pPr>
      <w:r>
        <w:t xml:space="preserve"> </w:t>
      </w:r>
    </w:p>
    <w:p w14:paraId="18FF2020" w14:textId="77777777" w:rsidR="004720A7" w:rsidRDefault="004720A7" w:rsidP="004720A7">
      <w:pPr>
        <w:spacing w:after="0" w:line="259" w:lineRule="auto"/>
        <w:ind w:left="0" w:firstLine="0"/>
      </w:pPr>
      <w:r>
        <w:t xml:space="preserve"> </w:t>
      </w:r>
    </w:p>
    <w:p w14:paraId="0E803A87" w14:textId="77777777" w:rsidR="004720A7" w:rsidRDefault="004720A7" w:rsidP="004720A7">
      <w:pPr>
        <w:spacing w:after="0" w:line="259" w:lineRule="auto"/>
        <w:ind w:left="0" w:firstLine="0"/>
      </w:pPr>
      <w:r>
        <w:t xml:space="preserve"> </w:t>
      </w:r>
    </w:p>
    <w:p w14:paraId="68520AC8" w14:textId="77777777" w:rsidR="004720A7" w:rsidRDefault="004720A7" w:rsidP="004720A7">
      <w:pPr>
        <w:spacing w:after="0" w:line="259" w:lineRule="auto"/>
        <w:ind w:left="0" w:firstLine="0"/>
      </w:pPr>
      <w:r>
        <w:t xml:space="preserve"> </w:t>
      </w:r>
    </w:p>
    <w:p w14:paraId="2E748E46" w14:textId="77777777" w:rsidR="004720A7" w:rsidRDefault="004720A7" w:rsidP="004720A7">
      <w:pPr>
        <w:spacing w:after="0" w:line="259" w:lineRule="auto"/>
        <w:ind w:left="0" w:firstLine="0"/>
      </w:pPr>
      <w:r>
        <w:t xml:space="preserve"> </w:t>
      </w:r>
    </w:p>
    <w:p w14:paraId="4882D152" w14:textId="77777777" w:rsidR="004720A7" w:rsidRDefault="004720A7" w:rsidP="004720A7">
      <w:pPr>
        <w:spacing w:after="0" w:line="259" w:lineRule="auto"/>
        <w:ind w:left="0" w:firstLine="0"/>
      </w:pPr>
      <w:r>
        <w:t xml:space="preserve"> </w:t>
      </w:r>
    </w:p>
    <w:p w14:paraId="5DA511FA" w14:textId="77777777" w:rsidR="004720A7" w:rsidRDefault="004720A7" w:rsidP="004720A7">
      <w:pPr>
        <w:spacing w:after="0" w:line="259" w:lineRule="auto"/>
        <w:ind w:left="0" w:firstLine="0"/>
      </w:pPr>
      <w:r>
        <w:t xml:space="preserve"> </w:t>
      </w:r>
    </w:p>
    <w:p w14:paraId="20AF7FD6" w14:textId="77777777" w:rsidR="004720A7" w:rsidRDefault="004720A7" w:rsidP="004720A7">
      <w:pPr>
        <w:spacing w:after="0" w:line="259" w:lineRule="auto"/>
        <w:ind w:left="0" w:firstLine="0"/>
      </w:pPr>
      <w:r>
        <w:t xml:space="preserve"> </w:t>
      </w:r>
    </w:p>
    <w:p w14:paraId="07C7EA52" w14:textId="77777777" w:rsidR="004720A7" w:rsidRDefault="004720A7" w:rsidP="004720A7">
      <w:pPr>
        <w:spacing w:after="0" w:line="259" w:lineRule="auto"/>
        <w:ind w:left="0" w:firstLine="0"/>
      </w:pPr>
      <w:r>
        <w:t xml:space="preserve"> </w:t>
      </w:r>
    </w:p>
    <w:p w14:paraId="1B74FA66" w14:textId="77777777" w:rsidR="004720A7" w:rsidRDefault="004720A7" w:rsidP="004720A7">
      <w:pPr>
        <w:spacing w:after="0" w:line="259" w:lineRule="auto"/>
        <w:ind w:left="0" w:firstLine="0"/>
      </w:pPr>
      <w:r>
        <w:t xml:space="preserve"> </w:t>
      </w:r>
    </w:p>
    <w:p w14:paraId="71B6CDC7" w14:textId="77777777" w:rsidR="004720A7" w:rsidRDefault="004720A7" w:rsidP="004720A7">
      <w:pPr>
        <w:spacing w:after="0" w:line="259" w:lineRule="auto"/>
        <w:ind w:left="0" w:firstLine="0"/>
      </w:pPr>
      <w:r>
        <w:t xml:space="preserve"> </w:t>
      </w:r>
    </w:p>
    <w:p w14:paraId="0D014A60" w14:textId="77777777" w:rsidR="004720A7" w:rsidRDefault="004720A7" w:rsidP="004720A7">
      <w:pPr>
        <w:spacing w:after="0" w:line="259" w:lineRule="auto"/>
        <w:ind w:left="0" w:firstLine="0"/>
      </w:pPr>
      <w:r>
        <w:t xml:space="preserve"> </w:t>
      </w:r>
    </w:p>
    <w:p w14:paraId="058EFAC1" w14:textId="77777777" w:rsidR="004720A7" w:rsidRDefault="004720A7" w:rsidP="004720A7">
      <w:pPr>
        <w:spacing w:after="0" w:line="259" w:lineRule="auto"/>
        <w:ind w:left="0" w:firstLine="0"/>
      </w:pPr>
      <w:r>
        <w:t xml:space="preserve"> </w:t>
      </w:r>
    </w:p>
    <w:p w14:paraId="5936623A" w14:textId="77777777" w:rsidR="004720A7" w:rsidRDefault="004720A7" w:rsidP="004720A7">
      <w:pPr>
        <w:spacing w:after="0" w:line="259" w:lineRule="auto"/>
        <w:ind w:left="0" w:firstLine="0"/>
      </w:pPr>
      <w:r>
        <w:t xml:space="preserve"> </w:t>
      </w:r>
    </w:p>
    <w:p w14:paraId="16633A0B" w14:textId="77777777" w:rsidR="004720A7" w:rsidRDefault="004720A7" w:rsidP="004720A7">
      <w:pPr>
        <w:spacing w:after="0" w:line="259" w:lineRule="auto"/>
        <w:ind w:left="0" w:firstLine="0"/>
      </w:pPr>
      <w:r>
        <w:t xml:space="preserve"> </w:t>
      </w:r>
    </w:p>
    <w:p w14:paraId="77B66BD8" w14:textId="77777777" w:rsidR="004720A7" w:rsidRDefault="004720A7" w:rsidP="004720A7">
      <w:pPr>
        <w:spacing w:after="0" w:line="259" w:lineRule="auto"/>
        <w:ind w:left="0" w:firstLine="0"/>
      </w:pPr>
      <w:r>
        <w:t xml:space="preserve">  </w:t>
      </w:r>
    </w:p>
    <w:p w14:paraId="2C5431FC" w14:textId="77777777" w:rsidR="004720A7" w:rsidRDefault="004720A7" w:rsidP="004720A7">
      <w:pPr>
        <w:spacing w:after="56" w:line="259" w:lineRule="auto"/>
        <w:ind w:left="0" w:firstLine="0"/>
      </w:pPr>
      <w:r>
        <w:t xml:space="preserve"> </w:t>
      </w:r>
    </w:p>
    <w:p w14:paraId="350E5568" w14:textId="77777777" w:rsidR="004720A7" w:rsidRDefault="004720A7">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01EF4DDA" w14:textId="77777777" w:rsidR="0012723C" w:rsidRDefault="0012723C" w:rsidP="0012723C">
      <w:pPr>
        <w:pStyle w:val="Heading1"/>
      </w:pPr>
      <w:r>
        <w:lastRenderedPageBreak/>
        <w:t xml:space="preserve">APPENDIX 8 </w:t>
      </w:r>
    </w:p>
    <w:p w14:paraId="548A5A38" w14:textId="77777777" w:rsidR="0012723C" w:rsidRPr="004720A7" w:rsidRDefault="0012723C" w:rsidP="004A642D">
      <w:pPr>
        <w:pStyle w:val="Heading2"/>
        <w:ind w:left="0" w:firstLine="0"/>
      </w:pPr>
      <w:r>
        <w:t xml:space="preserve">Data </w:t>
      </w:r>
      <w:r w:rsidR="002328E2">
        <w:t xml:space="preserve">Connection </w:t>
      </w:r>
      <w:r>
        <w:t xml:space="preserve">Security Requirements </w:t>
      </w:r>
      <w:r w:rsidRPr="00A25017">
        <w:t xml:space="preserve"> </w:t>
      </w:r>
    </w:p>
    <w:p w14:paraId="5AB3EEC3" w14:textId="77777777" w:rsidR="0012723C" w:rsidRDefault="0012723C" w:rsidP="0012723C">
      <w:pPr>
        <w:spacing w:after="0" w:line="259" w:lineRule="auto"/>
        <w:ind w:left="0" w:firstLine="0"/>
      </w:pPr>
      <w:r>
        <w:t xml:space="preserve"> </w:t>
      </w:r>
    </w:p>
    <w:p w14:paraId="43DB8635" w14:textId="77777777" w:rsidR="002328E2" w:rsidRPr="004A642D" w:rsidRDefault="002328E2" w:rsidP="004A642D">
      <w:pPr>
        <w:numPr>
          <w:ilvl w:val="1"/>
          <w:numId w:val="0"/>
        </w:numPr>
        <w:tabs>
          <w:tab w:val="num" w:pos="720"/>
          <w:tab w:val="num" w:pos="1152"/>
        </w:tabs>
        <w:spacing w:beforeLines="60" w:before="144" w:afterLines="60" w:after="144" w:line="240" w:lineRule="auto"/>
        <w:ind w:left="10" w:hanging="10"/>
        <w:jc w:val="both"/>
        <w:outlineLvl w:val="1"/>
        <w:rPr>
          <w:b/>
          <w:bCs/>
          <w:iCs/>
          <w:szCs w:val="20"/>
          <w:u w:val="single"/>
        </w:rPr>
      </w:pPr>
      <w:r w:rsidRPr="004A642D">
        <w:rPr>
          <w:b/>
          <w:bCs/>
          <w:iCs/>
          <w:szCs w:val="20"/>
          <w:u w:val="single"/>
        </w:rPr>
        <w:t>Joint Security Requirements:</w:t>
      </w:r>
    </w:p>
    <w:p w14:paraId="57B87126"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Both Parties will maintain accurate and auditable records that monitor user authentication and machine integrity and confidentiality (e.g., password assignment and aging, chronological logs configured, system accounting data, etc.).</w:t>
      </w:r>
    </w:p>
    <w:p w14:paraId="59D9AD19"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Both Parties shall maintain accurate and complete records detailing the individual data connections and systems to which they have granted the other Party access or interface privileges.  These records will include, but are not limited to, user ID assignment, user request records, system configuration, time limits of user access or system interfaces.  These records should be kept until the termination of this Agreement or the termination of the requested access by the identified individual.  Either Party may initiate a compliance review of the connection records to verify that only the agreed to connections are in place and that the connection records are accurate.</w:t>
      </w:r>
    </w:p>
    <w:p w14:paraId="0ED28050"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Pr>
          <w:bCs/>
          <w:szCs w:val="20"/>
        </w:rPr>
        <w:t xml:space="preserve">CLEC </w:t>
      </w:r>
      <w:r w:rsidRPr="004A642D">
        <w:rPr>
          <w:bCs/>
          <w:szCs w:val="20"/>
        </w:rPr>
        <w:t>shall immediately notify AT&amp;T-21STATE when an employee user ID is no longer valid (e.g. employee termination or movement to another department).</w:t>
      </w:r>
    </w:p>
    <w:p w14:paraId="3C912394"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 xml:space="preserve">The Parties shall </w:t>
      </w:r>
      <w:proofErr w:type="gramStart"/>
      <w:r w:rsidRPr="004A642D">
        <w:rPr>
          <w:bCs/>
          <w:szCs w:val="20"/>
        </w:rPr>
        <w:t>use an industry standard virus detection software program at all times</w:t>
      </w:r>
      <w:proofErr w:type="gramEnd"/>
      <w:r w:rsidRPr="004A642D">
        <w:rPr>
          <w:bCs/>
          <w:szCs w:val="20"/>
        </w:rPr>
        <w:t>.  The Parties shall immediately advise each other by telephone upon actual knowledge that a virus or other malicious code has been transmitted to the other Party.</w:t>
      </w:r>
    </w:p>
    <w:p w14:paraId="270EA62E"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 xml:space="preserve">All physical access to equipment and services required to transmit data will be in secured locations.  Verification of authorization will be required for access to all such secured locations.  A secured location is where walls and doors are constructed and arranged to serve as barriers and to provide uniform protection for all equipment used in the data connections which are made </w:t>
      </w:r>
      <w:proofErr w:type="gramStart"/>
      <w:r w:rsidRPr="004A642D">
        <w:rPr>
          <w:bCs/>
          <w:szCs w:val="20"/>
        </w:rPr>
        <w:t>as a result of</w:t>
      </w:r>
      <w:proofErr w:type="gramEnd"/>
      <w:r w:rsidRPr="004A642D">
        <w:rPr>
          <w:bCs/>
          <w:szCs w:val="20"/>
        </w:rPr>
        <w:t xml:space="preserve"> the user’s access to either the </w:t>
      </w:r>
      <w:r w:rsidRPr="004A642D">
        <w:rPr>
          <w:bCs/>
          <w:szCs w:val="20"/>
        </w:rPr>
        <w:fldChar w:fldCharType="begin"/>
      </w:r>
      <w:r w:rsidRPr="004A642D">
        <w:rPr>
          <w:bCs/>
          <w:szCs w:val="20"/>
        </w:rPr>
        <w:instrText xml:space="preserve"> DOCPROPERTY  &lt;Customer_Name&gt;  \* MERGEFORMAT </w:instrText>
      </w:r>
      <w:r w:rsidRPr="004A642D">
        <w:rPr>
          <w:bCs/>
          <w:szCs w:val="20"/>
        </w:rPr>
        <w:fldChar w:fldCharType="separate"/>
      </w:r>
      <w:r w:rsidRPr="004A642D">
        <w:rPr>
          <w:bCs/>
          <w:szCs w:val="20"/>
        </w:rPr>
        <w:t>CLEC</w:t>
      </w:r>
      <w:r w:rsidRPr="004A642D">
        <w:rPr>
          <w:bCs/>
          <w:szCs w:val="20"/>
        </w:rPr>
        <w:fldChar w:fldCharType="end"/>
      </w:r>
      <w:r w:rsidRPr="004A642D">
        <w:rPr>
          <w:bCs/>
          <w:szCs w:val="20"/>
        </w:rPr>
        <w:t>’s or AT&amp;T-21STATE’s network.  At a minimum, this shall include access doors equipped with card reader control or an equivalent authentication procedure and/or device, and egress doors which generate a real-time alarm when opened and which are equipped with tamper resistant and panic hardware as required to meet building and safety standards.</w:t>
      </w:r>
    </w:p>
    <w:p w14:paraId="7809FC23"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The Parties shall maintain accurate and complete records on the card access system or lock and key administration to the rooms housing the equipment utilized to make the connection(s) to the other Party’s network.  These records will include management of card or key issue, activation or distribution and deactivation.</w:t>
      </w:r>
    </w:p>
    <w:p w14:paraId="321ACB38" w14:textId="77777777" w:rsidR="002328E2" w:rsidRPr="004A642D" w:rsidRDefault="002328E2" w:rsidP="004A642D">
      <w:pPr>
        <w:numPr>
          <w:ilvl w:val="1"/>
          <w:numId w:val="0"/>
        </w:numPr>
        <w:tabs>
          <w:tab w:val="num" w:pos="720"/>
          <w:tab w:val="num" w:pos="1152"/>
        </w:tabs>
        <w:spacing w:beforeLines="60" w:before="144" w:afterLines="60" w:after="144" w:line="240" w:lineRule="auto"/>
        <w:ind w:left="810" w:hanging="810"/>
        <w:jc w:val="both"/>
        <w:outlineLvl w:val="1"/>
        <w:rPr>
          <w:b/>
          <w:bCs/>
          <w:iCs/>
          <w:szCs w:val="20"/>
          <w:u w:val="single"/>
        </w:rPr>
      </w:pPr>
      <w:r w:rsidRPr="004A642D">
        <w:rPr>
          <w:b/>
          <w:bCs/>
          <w:iCs/>
          <w:szCs w:val="20"/>
          <w:u w:val="single"/>
        </w:rPr>
        <w:t>Additional Responsibilities of the Parties:</w:t>
      </w:r>
    </w:p>
    <w:p w14:paraId="48F2EA9A" w14:textId="77777777" w:rsidR="002328E2" w:rsidRPr="004A642D" w:rsidRDefault="002328E2" w:rsidP="004A642D">
      <w:pPr>
        <w:numPr>
          <w:ilvl w:val="2"/>
          <w:numId w:val="0"/>
        </w:numPr>
        <w:tabs>
          <w:tab w:val="left" w:pos="1440"/>
        </w:tabs>
        <w:spacing w:beforeLines="60" w:before="144" w:afterLines="60" w:after="144" w:line="240" w:lineRule="auto"/>
        <w:ind w:left="810" w:hanging="810"/>
        <w:jc w:val="both"/>
        <w:outlineLvl w:val="2"/>
        <w:rPr>
          <w:bCs/>
          <w:szCs w:val="20"/>
        </w:rPr>
      </w:pPr>
      <w:r w:rsidRPr="004A642D">
        <w:rPr>
          <w:bCs/>
          <w:szCs w:val="20"/>
        </w:rPr>
        <w:t xml:space="preserve">Modem/DSU Maintenance </w:t>
      </w:r>
      <w:r w:rsidR="00144297">
        <w:rPr>
          <w:bCs/>
          <w:szCs w:val="20"/>
        </w:rPr>
        <w:t>a</w:t>
      </w:r>
      <w:r w:rsidRPr="004A642D">
        <w:rPr>
          <w:bCs/>
          <w:szCs w:val="20"/>
        </w:rPr>
        <w:t xml:space="preserve">nd Use Policy: </w:t>
      </w:r>
    </w:p>
    <w:p w14:paraId="2A1EE5D2" w14:textId="77777777" w:rsidR="002328E2" w:rsidRPr="004A642D" w:rsidRDefault="002328E2" w:rsidP="004A642D">
      <w:pPr>
        <w:numPr>
          <w:ilvl w:val="3"/>
          <w:numId w:val="0"/>
        </w:numPr>
        <w:tabs>
          <w:tab w:val="left" w:pos="2340"/>
        </w:tabs>
        <w:spacing w:beforeLines="60" w:before="144" w:afterLines="60" w:after="144" w:line="240" w:lineRule="auto"/>
        <w:ind w:left="450"/>
        <w:jc w:val="both"/>
        <w:outlineLvl w:val="3"/>
        <w:rPr>
          <w:bCs/>
          <w:color w:val="auto"/>
          <w:szCs w:val="20"/>
        </w:rPr>
      </w:pPr>
      <w:r w:rsidRPr="004A642D">
        <w:rPr>
          <w:bCs/>
          <w:color w:val="auto"/>
          <w:szCs w:val="20"/>
        </w:rPr>
        <w:t xml:space="preserve">To the extent the access provided hereunder involves the support and maintenance of </w:t>
      </w:r>
      <w:r w:rsidRPr="004A642D">
        <w:rPr>
          <w:bCs/>
          <w:color w:val="auto"/>
          <w:szCs w:val="20"/>
        </w:rPr>
        <w:fldChar w:fldCharType="begin"/>
      </w:r>
      <w:r w:rsidRPr="004A642D">
        <w:rPr>
          <w:bCs/>
          <w:color w:val="auto"/>
          <w:szCs w:val="20"/>
        </w:rPr>
        <w:instrText xml:space="preserve"> DOCPROPERTY  &lt;Customer_Name&gt;  \* MERGEFORMAT </w:instrText>
      </w:r>
      <w:r w:rsidRPr="004A642D">
        <w:rPr>
          <w:bCs/>
          <w:color w:val="auto"/>
          <w:szCs w:val="20"/>
        </w:rPr>
        <w:fldChar w:fldCharType="separate"/>
      </w:r>
      <w:r w:rsidRPr="004A642D">
        <w:rPr>
          <w:bCs/>
          <w:color w:val="auto"/>
          <w:szCs w:val="20"/>
        </w:rPr>
        <w:t>CLEC</w:t>
      </w:r>
      <w:r w:rsidRPr="004A642D">
        <w:rPr>
          <w:bCs/>
          <w:color w:val="auto"/>
          <w:szCs w:val="20"/>
        </w:rPr>
        <w:fldChar w:fldCharType="end"/>
      </w:r>
      <w:r w:rsidRPr="004A642D">
        <w:rPr>
          <w:bCs/>
          <w:color w:val="auto"/>
          <w:szCs w:val="20"/>
        </w:rPr>
        <w:t xml:space="preserve"> equipment on AT&amp;T-21STATE’s premises, such maintenance will be provided under the terms of</w:t>
      </w:r>
      <w:r w:rsidR="00144297">
        <w:rPr>
          <w:bCs/>
          <w:color w:val="auto"/>
          <w:szCs w:val="20"/>
        </w:rPr>
        <w:t xml:space="preserve"> this </w:t>
      </w:r>
      <w:r w:rsidRPr="004A642D">
        <w:rPr>
          <w:bCs/>
          <w:color w:val="auto"/>
          <w:szCs w:val="20"/>
        </w:rPr>
        <w:t>document</w:t>
      </w:r>
      <w:r w:rsidR="00144297">
        <w:rPr>
          <w:bCs/>
          <w:color w:val="auto"/>
          <w:szCs w:val="20"/>
        </w:rPr>
        <w:t xml:space="preserve">, as applicable. </w:t>
      </w:r>
    </w:p>
    <w:p w14:paraId="7E6374E3" w14:textId="77777777" w:rsidR="002328E2" w:rsidRPr="004A642D" w:rsidRDefault="002328E2" w:rsidP="004A642D">
      <w:pPr>
        <w:numPr>
          <w:ilvl w:val="2"/>
          <w:numId w:val="0"/>
        </w:numPr>
        <w:tabs>
          <w:tab w:val="left" w:pos="1440"/>
        </w:tabs>
        <w:spacing w:beforeLines="60" w:before="144" w:afterLines="60" w:after="144" w:line="240" w:lineRule="auto"/>
        <w:jc w:val="both"/>
        <w:outlineLvl w:val="2"/>
        <w:rPr>
          <w:bCs/>
          <w:szCs w:val="20"/>
        </w:rPr>
      </w:pPr>
      <w:r w:rsidRPr="004A642D">
        <w:rPr>
          <w:bCs/>
          <w:szCs w:val="20"/>
        </w:rPr>
        <w:t xml:space="preserve">Monitoring: </w:t>
      </w:r>
    </w:p>
    <w:p w14:paraId="4888333B" w14:textId="77777777" w:rsidR="002328E2" w:rsidRPr="004A642D" w:rsidRDefault="002328E2" w:rsidP="004A642D">
      <w:pPr>
        <w:numPr>
          <w:ilvl w:val="3"/>
          <w:numId w:val="0"/>
        </w:numPr>
        <w:tabs>
          <w:tab w:val="left" w:pos="2340"/>
        </w:tabs>
        <w:spacing w:beforeLines="60" w:before="144" w:afterLines="60" w:after="144" w:line="240" w:lineRule="auto"/>
        <w:ind w:left="450"/>
        <w:jc w:val="both"/>
        <w:outlineLvl w:val="3"/>
        <w:rPr>
          <w:bCs/>
          <w:color w:val="auto"/>
          <w:szCs w:val="20"/>
        </w:rPr>
      </w:pPr>
      <w:r w:rsidRPr="004A642D">
        <w:rPr>
          <w:bCs/>
          <w:color w:val="auto"/>
          <w:szCs w:val="20"/>
        </w:rPr>
        <w:t>Each Party will monitor its own network relating to any user's access to the Party’s networks, processing systems, and applications.  This information may be collected, retained, and analyzed to identify potential security risks without notice.  This information may include, but is not limited to, trace files, statistics, network addresses, and the actual data or screens accessed or transferred.</w:t>
      </w:r>
    </w:p>
    <w:p w14:paraId="2C22478F"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Each Party shall notify the other Party’s security organization immediately upon initial discovery of actual or suspected unauthorized access to, misuse of, or other “at risk” conditions regarding the identified data facilities or information.  Each Party shall provide a specified point of contact.  If either Party suspects unauthorized or inappropriate access, the Parties shall work together to isolate and resolve the problem.</w:t>
      </w:r>
    </w:p>
    <w:p w14:paraId="3A200CB8"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In the event that one (1) Party identifies inconsistencies or lapses in the other Party’s adherence to the security provisions described herein, or a discrepancy is found, documented, and delivered to the non-complying Party, a corrective action plan to address the identified vulnerabilities must be provided by the non-complying Party within thirty (30) calendar days of the date of the identified inconsistency.  The corrective action plan must identify what will be done, the Party accountable/responsible, and the proposed compliance date.  The non-</w:t>
      </w:r>
      <w:r w:rsidRPr="004A642D">
        <w:rPr>
          <w:bCs/>
          <w:szCs w:val="20"/>
        </w:rPr>
        <w:lastRenderedPageBreak/>
        <w:t xml:space="preserve">complying Party must provide periodic status reports (minimally monthly) to the other Party's security organization on the implementation of the corrective action plan </w:t>
      </w:r>
      <w:proofErr w:type="gramStart"/>
      <w:r w:rsidRPr="004A642D">
        <w:rPr>
          <w:bCs/>
          <w:szCs w:val="20"/>
        </w:rPr>
        <w:t>in order to</w:t>
      </w:r>
      <w:proofErr w:type="gramEnd"/>
      <w:r w:rsidRPr="004A642D">
        <w:rPr>
          <w:bCs/>
          <w:szCs w:val="20"/>
        </w:rPr>
        <w:t xml:space="preserve"> track the work to completion.</w:t>
      </w:r>
    </w:p>
    <w:p w14:paraId="7A94CB87"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In the event there are technological constraints or situations where either Party’s corporate security requirements cannot be met, the Parties will institute mutually agreed upon alternative security controls and safeguards to mitigate risks.  </w:t>
      </w:r>
    </w:p>
    <w:p w14:paraId="3950EE55"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All network-related problems will be managed to resolution by the respective organizations, </w:t>
      </w:r>
      <w:r w:rsidRPr="004A642D">
        <w:rPr>
          <w:bCs/>
          <w:szCs w:val="20"/>
        </w:rPr>
        <w:fldChar w:fldCharType="begin"/>
      </w:r>
      <w:r w:rsidRPr="004A642D">
        <w:rPr>
          <w:bCs/>
          <w:szCs w:val="20"/>
        </w:rPr>
        <w:instrText xml:space="preserve"> DOCPROPERTY  &lt;Customer_Name&gt;  \* MERGEFORMAT </w:instrText>
      </w:r>
      <w:r w:rsidRPr="004A642D">
        <w:rPr>
          <w:bCs/>
          <w:szCs w:val="20"/>
        </w:rPr>
        <w:fldChar w:fldCharType="separate"/>
      </w:r>
      <w:r w:rsidRPr="004A642D">
        <w:rPr>
          <w:bCs/>
          <w:szCs w:val="20"/>
        </w:rPr>
        <w:t>CLEC</w:t>
      </w:r>
      <w:r w:rsidRPr="004A642D">
        <w:rPr>
          <w:bCs/>
          <w:szCs w:val="20"/>
        </w:rPr>
        <w:fldChar w:fldCharType="end"/>
      </w:r>
      <w:r w:rsidRPr="004A642D">
        <w:rPr>
          <w:bCs/>
          <w:szCs w:val="20"/>
        </w:rPr>
        <w:t xml:space="preserve"> or AT&amp;T-21STATE, as appropriate to the ownership of a failed component.  As necessary, </w:t>
      </w:r>
      <w:r w:rsidRPr="004A642D">
        <w:rPr>
          <w:bCs/>
          <w:szCs w:val="20"/>
        </w:rPr>
        <w:fldChar w:fldCharType="begin"/>
      </w:r>
      <w:r w:rsidRPr="004A642D">
        <w:rPr>
          <w:bCs/>
          <w:szCs w:val="20"/>
        </w:rPr>
        <w:instrText xml:space="preserve"> DOCPROPERTY  &lt;Customer_Name&gt;  \* MERGEFORMAT </w:instrText>
      </w:r>
      <w:r w:rsidRPr="004A642D">
        <w:rPr>
          <w:bCs/>
          <w:szCs w:val="20"/>
        </w:rPr>
        <w:fldChar w:fldCharType="separate"/>
      </w:r>
      <w:r w:rsidRPr="004A642D">
        <w:rPr>
          <w:bCs/>
          <w:szCs w:val="20"/>
        </w:rPr>
        <w:t>CLEC</w:t>
      </w:r>
      <w:r w:rsidRPr="004A642D">
        <w:rPr>
          <w:bCs/>
          <w:szCs w:val="20"/>
        </w:rPr>
        <w:fldChar w:fldCharType="end"/>
      </w:r>
      <w:r w:rsidRPr="004A642D">
        <w:rPr>
          <w:bCs/>
          <w:szCs w:val="20"/>
        </w:rPr>
        <w:t xml:space="preserve"> and AT&amp;T-21STATE will work together to resolve problems where the responsibility of either Party is not easily identified.  </w:t>
      </w:r>
    </w:p>
    <w:p w14:paraId="70D4091E"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r w:rsidRPr="004A642D">
        <w:rPr>
          <w:b/>
          <w:bCs/>
          <w:iCs/>
          <w:szCs w:val="20"/>
          <w:u w:val="single"/>
        </w:rPr>
        <w:t xml:space="preserve">Information Security Policies </w:t>
      </w:r>
      <w:r w:rsidR="00144297">
        <w:rPr>
          <w:b/>
          <w:bCs/>
          <w:iCs/>
          <w:szCs w:val="20"/>
          <w:u w:val="single"/>
        </w:rPr>
        <w:t>a</w:t>
      </w:r>
      <w:r w:rsidRPr="004A642D">
        <w:rPr>
          <w:b/>
          <w:bCs/>
          <w:iCs/>
          <w:szCs w:val="20"/>
          <w:u w:val="single"/>
        </w:rPr>
        <w:t xml:space="preserve">nd Guidelines </w:t>
      </w:r>
      <w:proofErr w:type="gramStart"/>
      <w:r w:rsidRPr="004A642D">
        <w:rPr>
          <w:b/>
          <w:bCs/>
          <w:iCs/>
          <w:szCs w:val="20"/>
          <w:u w:val="single"/>
        </w:rPr>
        <w:t>For</w:t>
      </w:r>
      <w:proofErr w:type="gramEnd"/>
      <w:r w:rsidRPr="004A642D">
        <w:rPr>
          <w:b/>
          <w:bCs/>
          <w:iCs/>
          <w:szCs w:val="20"/>
          <w:u w:val="single"/>
        </w:rPr>
        <w:t xml:space="preserve"> Access To Computers, Networks and Information By Non-Employee Personnel:</w:t>
      </w:r>
    </w:p>
    <w:p w14:paraId="116EC6BA"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Information security policies and guidelines are designed to protect the integrity, confidentiality and availability of computer, networks and information resources.  </w:t>
      </w:r>
      <w:r w:rsidR="00144297">
        <w:rPr>
          <w:bCs/>
          <w:szCs w:val="20"/>
        </w:rPr>
        <w:t xml:space="preserve"> The </w:t>
      </w:r>
      <w:r w:rsidRPr="004A642D">
        <w:rPr>
          <w:bCs/>
          <w:szCs w:val="20"/>
        </w:rPr>
        <w:t>general policies and principles for individuals who are not employees of the Party that provides the computer, network or information, but have authorized access to that Party’s systems, networks or information</w:t>
      </w:r>
      <w:r w:rsidR="00144297">
        <w:rPr>
          <w:bCs/>
          <w:szCs w:val="20"/>
        </w:rPr>
        <w:t xml:space="preserve"> are outlined below</w:t>
      </w:r>
      <w:r w:rsidRPr="004A642D">
        <w:rPr>
          <w:bCs/>
          <w:szCs w:val="20"/>
        </w:rPr>
        <w:t xml:space="preserve">.  Questions should be referred to </w:t>
      </w:r>
      <w:r w:rsidRPr="004A642D">
        <w:rPr>
          <w:bCs/>
          <w:szCs w:val="20"/>
        </w:rPr>
        <w:fldChar w:fldCharType="begin"/>
      </w:r>
      <w:r w:rsidRPr="004A642D">
        <w:rPr>
          <w:bCs/>
          <w:szCs w:val="20"/>
        </w:rPr>
        <w:instrText xml:space="preserve"> DOCPROPERTY  &lt;Customer_Name&gt;  \* MERGEFORMAT </w:instrText>
      </w:r>
      <w:r w:rsidRPr="004A642D">
        <w:rPr>
          <w:bCs/>
          <w:szCs w:val="20"/>
        </w:rPr>
        <w:fldChar w:fldCharType="separate"/>
      </w:r>
      <w:r w:rsidRPr="004A642D">
        <w:rPr>
          <w:bCs/>
          <w:szCs w:val="20"/>
        </w:rPr>
        <w:t>CLEC</w:t>
      </w:r>
      <w:r w:rsidRPr="004A642D">
        <w:rPr>
          <w:bCs/>
          <w:szCs w:val="20"/>
        </w:rPr>
        <w:fldChar w:fldCharType="end"/>
      </w:r>
      <w:r w:rsidRPr="004A642D">
        <w:rPr>
          <w:bCs/>
          <w:szCs w:val="20"/>
        </w:rPr>
        <w:t xml:space="preserve"> or AT&amp;T-21STATE, respectively, as the providers of the computer, </w:t>
      </w:r>
      <w:proofErr w:type="gramStart"/>
      <w:r w:rsidRPr="004A642D">
        <w:rPr>
          <w:bCs/>
          <w:szCs w:val="20"/>
        </w:rPr>
        <w:t>network</w:t>
      </w:r>
      <w:proofErr w:type="gramEnd"/>
      <w:r w:rsidRPr="004A642D">
        <w:rPr>
          <w:bCs/>
          <w:szCs w:val="20"/>
        </w:rPr>
        <w:t xml:space="preserve"> or information in question.</w:t>
      </w:r>
    </w:p>
    <w:p w14:paraId="61CA86BD"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It is each Party’s responsibility to notify its employees, contractors and vendors who will have access to the other Party’s network, on the proper security responsibilities identified within this Attachment.  Adherence to these policies is a requirement for continued access to the other Party’s systems, networks or information.  Exceptions to the policies must be requested in writing and approved by the other Party’s information security organization.  </w:t>
      </w:r>
    </w:p>
    <w:p w14:paraId="319FF134"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38" w:name="_Ref170535588"/>
      <w:bookmarkStart w:id="39" w:name="_Toc476559729"/>
      <w:bookmarkStart w:id="40" w:name="_Toc476559620"/>
      <w:bookmarkStart w:id="41" w:name="_Toc476559589"/>
      <w:r w:rsidRPr="004A642D">
        <w:rPr>
          <w:b/>
          <w:bCs/>
          <w:iCs/>
          <w:szCs w:val="20"/>
          <w:u w:val="single"/>
        </w:rPr>
        <w:t>General Policies</w:t>
      </w:r>
      <w:bookmarkEnd w:id="38"/>
      <w:bookmarkEnd w:id="39"/>
      <w:bookmarkEnd w:id="40"/>
      <w:bookmarkEnd w:id="41"/>
      <w:r w:rsidRPr="004A642D">
        <w:rPr>
          <w:b/>
          <w:bCs/>
          <w:iCs/>
          <w:szCs w:val="20"/>
          <w:u w:val="single"/>
        </w:rPr>
        <w:t>:</w:t>
      </w:r>
    </w:p>
    <w:p w14:paraId="5FF52AFC"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Each Party’s resources are for approved </w:t>
      </w:r>
      <w:r w:rsidR="00144297">
        <w:rPr>
          <w:bCs/>
          <w:szCs w:val="20"/>
        </w:rPr>
        <w:t xml:space="preserve">for </w:t>
      </w:r>
      <w:r w:rsidRPr="004A642D">
        <w:rPr>
          <w:bCs/>
          <w:szCs w:val="20"/>
        </w:rPr>
        <w:t xml:space="preserve">business purposes </w:t>
      </w:r>
      <w:r w:rsidR="00144297">
        <w:rPr>
          <w:bCs/>
          <w:szCs w:val="20"/>
        </w:rPr>
        <w:t xml:space="preserve">related to the wholesale agreements in effect between the Parties. </w:t>
      </w:r>
      <w:r w:rsidRPr="004A642D">
        <w:rPr>
          <w:bCs/>
          <w:szCs w:val="20"/>
        </w:rPr>
        <w:t xml:space="preserve">  </w:t>
      </w:r>
    </w:p>
    <w:p w14:paraId="5B7EF03E"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Each Party may exercise at any time its right to inspect, record, and/or remove all information contained in its </w:t>
      </w:r>
      <w:proofErr w:type="spellStart"/>
      <w:proofErr w:type="gramStart"/>
      <w:r w:rsidRPr="004A642D">
        <w:rPr>
          <w:bCs/>
          <w:szCs w:val="20"/>
        </w:rPr>
        <w:t>systems,and</w:t>
      </w:r>
      <w:proofErr w:type="spellEnd"/>
      <w:proofErr w:type="gramEnd"/>
      <w:r w:rsidRPr="004A642D">
        <w:rPr>
          <w:bCs/>
          <w:szCs w:val="20"/>
        </w:rPr>
        <w:t xml:space="preserve"> take appropriate action should unauthorized or improper usage be discovered.</w:t>
      </w:r>
    </w:p>
    <w:p w14:paraId="2FD36D8A"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Individuals will only be given access to resources that they are authorized to receive and which they need to perform their job duties.  Users must not attempt to access resources for which they are not authorized.  </w:t>
      </w:r>
    </w:p>
    <w:p w14:paraId="5D1E1A01"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Authorized users shall not develop, copy or use any program or code which circumvents or bypasses system security or privilege mechanism or distorts accountability or audit mechanisms.  </w:t>
      </w:r>
    </w:p>
    <w:p w14:paraId="66D86E27"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Actual or suspected unauthorized access events must be reported immediately to each Party’s security organization or to an alternate contact identified by that Party.  Each Party shall provide its respective security contact information to the other.</w:t>
      </w:r>
    </w:p>
    <w:p w14:paraId="1806CD8C"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42" w:name="_Toc476559730"/>
      <w:bookmarkStart w:id="43" w:name="_Toc476559621"/>
      <w:bookmarkStart w:id="44" w:name="_Toc476559590"/>
      <w:bookmarkStart w:id="45" w:name="_Toc476559492"/>
      <w:bookmarkStart w:id="46" w:name="_Toc476532713"/>
      <w:bookmarkStart w:id="47" w:name="_Toc476473075"/>
      <w:r w:rsidRPr="004A642D">
        <w:rPr>
          <w:b/>
          <w:bCs/>
          <w:iCs/>
          <w:szCs w:val="20"/>
          <w:u w:val="single"/>
        </w:rPr>
        <w:t>User Identification</w:t>
      </w:r>
      <w:bookmarkEnd w:id="42"/>
      <w:bookmarkEnd w:id="43"/>
      <w:bookmarkEnd w:id="44"/>
      <w:bookmarkEnd w:id="45"/>
      <w:bookmarkEnd w:id="46"/>
      <w:bookmarkEnd w:id="47"/>
      <w:r w:rsidRPr="004A642D">
        <w:rPr>
          <w:b/>
          <w:bCs/>
          <w:iCs/>
          <w:szCs w:val="20"/>
          <w:u w:val="single"/>
        </w:rPr>
        <w:t xml:space="preserve">: </w:t>
      </w:r>
    </w:p>
    <w:p w14:paraId="5808459B"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Access to each Party’s corporate resources will be based on identifying and authenticating individual users </w:t>
      </w:r>
      <w:proofErr w:type="gramStart"/>
      <w:r w:rsidRPr="004A642D">
        <w:rPr>
          <w:bCs/>
          <w:szCs w:val="20"/>
        </w:rPr>
        <w:t>in order to</w:t>
      </w:r>
      <w:proofErr w:type="gramEnd"/>
      <w:r w:rsidRPr="004A642D">
        <w:rPr>
          <w:bCs/>
          <w:szCs w:val="20"/>
        </w:rPr>
        <w:t xml:space="preserve"> maintain clear and personal accountability for each user’s actions.  </w:t>
      </w:r>
    </w:p>
    <w:p w14:paraId="50632BAA"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User identification shall be accomplished by the assignment of a unique, permanent user ID, and each user ID shall have an associated identification number for security purposes.  </w:t>
      </w:r>
    </w:p>
    <w:p w14:paraId="078F093B"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User IDs will be revalidated </w:t>
      </w:r>
      <w:proofErr w:type="gramStart"/>
      <w:r w:rsidRPr="004A642D">
        <w:rPr>
          <w:bCs/>
          <w:szCs w:val="20"/>
        </w:rPr>
        <w:t>on a monthly basis</w:t>
      </w:r>
      <w:proofErr w:type="gramEnd"/>
      <w:r w:rsidRPr="004A642D">
        <w:rPr>
          <w:bCs/>
          <w:szCs w:val="20"/>
        </w:rPr>
        <w:t xml:space="preserve">.  </w:t>
      </w:r>
    </w:p>
    <w:p w14:paraId="1561C233"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48" w:name="_Toc476559731"/>
      <w:bookmarkStart w:id="49" w:name="_Toc476559622"/>
      <w:bookmarkStart w:id="50" w:name="_Toc476559591"/>
      <w:bookmarkStart w:id="51" w:name="_Toc476559493"/>
      <w:bookmarkStart w:id="52" w:name="_Toc476532714"/>
      <w:bookmarkStart w:id="53" w:name="_Toc476473076"/>
      <w:r w:rsidRPr="004A642D">
        <w:rPr>
          <w:b/>
          <w:bCs/>
          <w:iCs/>
          <w:szCs w:val="20"/>
          <w:u w:val="single"/>
        </w:rPr>
        <w:t>User Authentication</w:t>
      </w:r>
      <w:bookmarkEnd w:id="48"/>
      <w:bookmarkEnd w:id="49"/>
      <w:bookmarkEnd w:id="50"/>
      <w:bookmarkEnd w:id="51"/>
      <w:bookmarkEnd w:id="52"/>
      <w:bookmarkEnd w:id="53"/>
      <w:r w:rsidRPr="004A642D">
        <w:rPr>
          <w:b/>
          <w:bCs/>
          <w:iCs/>
          <w:szCs w:val="20"/>
          <w:u w:val="single"/>
        </w:rPr>
        <w:t>:</w:t>
      </w:r>
    </w:p>
    <w:p w14:paraId="6263E6FB" w14:textId="77777777" w:rsidR="002328E2" w:rsidRPr="004A642D" w:rsidRDefault="002328E2" w:rsidP="004A642D">
      <w:pPr>
        <w:numPr>
          <w:ilvl w:val="2"/>
          <w:numId w:val="0"/>
        </w:numPr>
        <w:tabs>
          <w:tab w:val="left" w:pos="1440"/>
        </w:tabs>
        <w:spacing w:beforeLines="60" w:before="144" w:afterLines="60" w:after="144" w:line="240" w:lineRule="auto"/>
        <w:ind w:left="450"/>
        <w:jc w:val="both"/>
        <w:outlineLvl w:val="2"/>
        <w:rPr>
          <w:bCs/>
          <w:szCs w:val="20"/>
        </w:rPr>
      </w:pPr>
      <w:r w:rsidRPr="004A642D">
        <w:rPr>
          <w:bCs/>
          <w:szCs w:val="20"/>
        </w:rPr>
        <w:t xml:space="preserve">Users will usually be authenticated by use of a password.  Strong authentication methods (e.g. one-time passwords, digital signatures, etc.) may be required in the future.  </w:t>
      </w:r>
    </w:p>
    <w:p w14:paraId="019B9679" w14:textId="1521A468" w:rsidR="00BB6EAF" w:rsidRDefault="00BB6EAF" w:rsidP="00316AE9">
      <w:pPr>
        <w:numPr>
          <w:ilvl w:val="2"/>
          <w:numId w:val="0"/>
        </w:numPr>
        <w:tabs>
          <w:tab w:val="left" w:pos="1440"/>
        </w:tabs>
        <w:spacing w:beforeLines="60" w:before="144" w:afterLines="60" w:after="144" w:line="240" w:lineRule="auto"/>
        <w:ind w:left="446"/>
        <w:jc w:val="both"/>
        <w:outlineLvl w:val="2"/>
        <w:rPr>
          <w:bCs/>
          <w:szCs w:val="20"/>
        </w:rPr>
      </w:pPr>
      <w:r>
        <w:rPr>
          <w:bCs/>
          <w:szCs w:val="20"/>
        </w:rPr>
        <w:t xml:space="preserve">When passwords are used for </w:t>
      </w:r>
      <w:r w:rsidR="00963E0D">
        <w:rPr>
          <w:bCs/>
          <w:szCs w:val="20"/>
        </w:rPr>
        <w:t xml:space="preserve">the purpose of </w:t>
      </w:r>
      <w:r>
        <w:rPr>
          <w:bCs/>
          <w:szCs w:val="20"/>
        </w:rPr>
        <w:t>authentication of identity</w:t>
      </w:r>
      <w:r w:rsidR="00D82BAF">
        <w:rPr>
          <w:bCs/>
          <w:szCs w:val="20"/>
        </w:rPr>
        <w:t xml:space="preserve">, </w:t>
      </w:r>
      <w:r w:rsidR="00963E0D">
        <w:rPr>
          <w:bCs/>
          <w:szCs w:val="20"/>
        </w:rPr>
        <w:t>either</w:t>
      </w:r>
      <w:r w:rsidR="00010488">
        <w:rPr>
          <w:bCs/>
          <w:szCs w:val="20"/>
        </w:rPr>
        <w:t>:</w:t>
      </w:r>
    </w:p>
    <w:p w14:paraId="470B6B8C" w14:textId="679CB814" w:rsidR="00FA4E4A" w:rsidRDefault="00BB6EAF" w:rsidP="00316AE9">
      <w:pPr>
        <w:pStyle w:val="ListParagraph"/>
        <w:numPr>
          <w:ilvl w:val="0"/>
          <w:numId w:val="32"/>
        </w:numPr>
        <w:tabs>
          <w:tab w:val="left" w:pos="1440"/>
        </w:tabs>
        <w:spacing w:beforeLines="60" w:before="144" w:afterLines="60" w:after="144" w:line="240" w:lineRule="auto"/>
        <w:ind w:left="1166"/>
        <w:contextualSpacing w:val="0"/>
        <w:jc w:val="both"/>
        <w:outlineLvl w:val="2"/>
        <w:rPr>
          <w:bCs/>
          <w:szCs w:val="20"/>
        </w:rPr>
      </w:pPr>
      <w:r>
        <w:rPr>
          <w:bCs/>
          <w:szCs w:val="20"/>
        </w:rPr>
        <w:t>W</w:t>
      </w:r>
      <w:r w:rsidRPr="00BB6EAF">
        <w:rPr>
          <w:bCs/>
          <w:szCs w:val="20"/>
        </w:rPr>
        <w:t xml:space="preserve">henever </w:t>
      </w:r>
      <w:r>
        <w:rPr>
          <w:bCs/>
          <w:szCs w:val="20"/>
        </w:rPr>
        <w:t xml:space="preserve">passwords </w:t>
      </w:r>
      <w:r w:rsidRPr="00BB6EAF">
        <w:rPr>
          <w:bCs/>
          <w:szCs w:val="20"/>
        </w:rPr>
        <w:t>are stored</w:t>
      </w:r>
      <w:r w:rsidR="00AA7875">
        <w:rPr>
          <w:bCs/>
          <w:szCs w:val="20"/>
        </w:rPr>
        <w:t xml:space="preserve">, including but not limited to in </w:t>
      </w:r>
      <w:r w:rsidR="00AA7875" w:rsidRPr="00AA7875">
        <w:rPr>
          <w:bCs/>
          <w:szCs w:val="20"/>
        </w:rPr>
        <w:t>automatic login sequences, scripts, source code</w:t>
      </w:r>
      <w:r w:rsidR="00AA7875">
        <w:rPr>
          <w:bCs/>
          <w:szCs w:val="20"/>
        </w:rPr>
        <w:t xml:space="preserve">, </w:t>
      </w:r>
      <w:r w:rsidR="00AA7875" w:rsidRPr="00AA7875">
        <w:rPr>
          <w:bCs/>
          <w:szCs w:val="20"/>
        </w:rPr>
        <w:t>batch files</w:t>
      </w:r>
      <w:r w:rsidR="00AA7875">
        <w:rPr>
          <w:bCs/>
          <w:szCs w:val="20"/>
        </w:rPr>
        <w:t xml:space="preserve"> and function keys</w:t>
      </w:r>
      <w:r>
        <w:rPr>
          <w:bCs/>
          <w:szCs w:val="20"/>
        </w:rPr>
        <w:t xml:space="preserve">, they must be protected </w:t>
      </w:r>
      <w:r w:rsidR="009C21FE">
        <w:rPr>
          <w:bCs/>
          <w:szCs w:val="20"/>
        </w:rPr>
        <w:t>using</w:t>
      </w:r>
      <w:r w:rsidR="00FA4E4A">
        <w:rPr>
          <w:bCs/>
          <w:szCs w:val="20"/>
        </w:rPr>
        <w:t>:</w:t>
      </w:r>
    </w:p>
    <w:p w14:paraId="201E9871" w14:textId="6985A4AD" w:rsidR="00BB6EAF" w:rsidRDefault="00BB6EAF" w:rsidP="00316AE9">
      <w:pPr>
        <w:pStyle w:val="ListParagraph"/>
        <w:numPr>
          <w:ilvl w:val="1"/>
          <w:numId w:val="32"/>
        </w:numPr>
        <w:tabs>
          <w:tab w:val="left" w:pos="1440"/>
        </w:tabs>
        <w:spacing w:beforeLines="60" w:before="144" w:afterLines="60" w:after="144" w:line="240" w:lineRule="auto"/>
        <w:ind w:left="1886"/>
        <w:contextualSpacing w:val="0"/>
        <w:jc w:val="both"/>
        <w:outlineLvl w:val="2"/>
        <w:rPr>
          <w:bCs/>
          <w:szCs w:val="20"/>
        </w:rPr>
      </w:pPr>
      <w:r w:rsidRPr="00BB6EAF">
        <w:rPr>
          <w:bCs/>
          <w:szCs w:val="20"/>
        </w:rPr>
        <w:lastRenderedPageBreak/>
        <w:t>Strong Encryption and/or one-way hashing based upon Strong Cryptography</w:t>
      </w:r>
      <w:r w:rsidR="00010488">
        <w:rPr>
          <w:bCs/>
          <w:szCs w:val="20"/>
        </w:rPr>
        <w:t>;</w:t>
      </w:r>
    </w:p>
    <w:p w14:paraId="67F98DB5" w14:textId="7901251B" w:rsidR="00BB6EAF" w:rsidRDefault="00BB6EAF" w:rsidP="00316AE9">
      <w:pPr>
        <w:tabs>
          <w:tab w:val="left" w:pos="1440"/>
        </w:tabs>
        <w:spacing w:beforeLines="60" w:before="144" w:afterLines="60" w:after="144" w:line="240" w:lineRule="auto"/>
        <w:ind w:left="1886" w:firstLine="0"/>
        <w:jc w:val="both"/>
        <w:outlineLvl w:val="2"/>
        <w:rPr>
          <w:bCs/>
          <w:szCs w:val="20"/>
        </w:rPr>
      </w:pPr>
      <w:r>
        <w:rPr>
          <w:bCs/>
          <w:szCs w:val="20"/>
        </w:rPr>
        <w:t>where:</w:t>
      </w:r>
    </w:p>
    <w:p w14:paraId="3BF9772B" w14:textId="2F75F5CF" w:rsidR="00BB6EAF" w:rsidRDefault="00BB6EAF" w:rsidP="00316AE9">
      <w:pPr>
        <w:tabs>
          <w:tab w:val="left" w:pos="1440"/>
        </w:tabs>
        <w:spacing w:beforeLines="60" w:before="144" w:afterLines="60" w:after="144" w:line="240" w:lineRule="auto"/>
        <w:ind w:left="1886" w:firstLine="0"/>
        <w:jc w:val="both"/>
        <w:outlineLvl w:val="2"/>
        <w:rPr>
          <w:bCs/>
          <w:szCs w:val="20"/>
        </w:rPr>
      </w:pPr>
      <w:r w:rsidRPr="00BB6EAF">
        <w:rPr>
          <w:bCs/>
          <w:szCs w:val="20"/>
        </w:rPr>
        <w:t>“Strong Cryptography” means the use of cryptography based on industry-tested, accepted, and  uncompromised algorithms with minimum key lengths of 128-bits for symmetric algorithms and 2048-bits for asymmetric algorithms, and proper key management practices which incorporate a documented policy for the management of the encryption keys, such as sensitive stored data and digital certificates used for Transport Layer Security (TLS), including the expiration of encryption keys and digital certificates  at least once every two years, and associated processes adequate to protect the confidentiality and privacy of the keys and credentials used as inputs to the cryptographic algorithm</w:t>
      </w:r>
      <w:r>
        <w:rPr>
          <w:bCs/>
          <w:szCs w:val="20"/>
        </w:rPr>
        <w:t>; and</w:t>
      </w:r>
    </w:p>
    <w:p w14:paraId="5B63DE77" w14:textId="697A7B39" w:rsidR="00BB6EAF" w:rsidRDefault="00BB6EAF" w:rsidP="00FA4E4A">
      <w:pPr>
        <w:tabs>
          <w:tab w:val="left" w:pos="1440"/>
        </w:tabs>
        <w:spacing w:beforeLines="60" w:before="144" w:afterLines="60" w:after="144" w:line="240" w:lineRule="auto"/>
        <w:ind w:left="1886" w:firstLine="0"/>
        <w:jc w:val="both"/>
        <w:outlineLvl w:val="2"/>
        <w:rPr>
          <w:bCs/>
          <w:szCs w:val="20"/>
        </w:rPr>
      </w:pPr>
      <w:r w:rsidRPr="00BB6EAF">
        <w:rPr>
          <w:bCs/>
          <w:szCs w:val="20"/>
        </w:rPr>
        <w:t>“Strong Encryption” means the use of encryption technologies based upon Strong Cryptography.</w:t>
      </w:r>
    </w:p>
    <w:p w14:paraId="1AD625C2" w14:textId="79297EB5" w:rsidR="00AA7875" w:rsidRDefault="00AA7875" w:rsidP="00AA7875">
      <w:pPr>
        <w:tabs>
          <w:tab w:val="left" w:pos="1440"/>
        </w:tabs>
        <w:spacing w:beforeLines="60" w:before="144" w:afterLines="60" w:after="144" w:line="240" w:lineRule="auto"/>
        <w:ind w:left="1886" w:firstLine="0"/>
        <w:jc w:val="both"/>
        <w:outlineLvl w:val="2"/>
        <w:rPr>
          <w:bCs/>
          <w:szCs w:val="20"/>
        </w:rPr>
      </w:pPr>
      <w:r w:rsidRPr="00AA7875">
        <w:rPr>
          <w:bCs/>
          <w:szCs w:val="20"/>
        </w:rPr>
        <w:t>—</w:t>
      </w:r>
      <w:r>
        <w:rPr>
          <w:bCs/>
          <w:szCs w:val="20"/>
        </w:rPr>
        <w:t xml:space="preserve"> and</w:t>
      </w:r>
      <w:r w:rsidR="004E41EC">
        <w:rPr>
          <w:bCs/>
          <w:szCs w:val="20"/>
        </w:rPr>
        <w:t>/or</w:t>
      </w:r>
      <w:r>
        <w:rPr>
          <w:bCs/>
          <w:szCs w:val="20"/>
        </w:rPr>
        <w:t xml:space="preserve"> —</w:t>
      </w:r>
    </w:p>
    <w:p w14:paraId="693FDB9B" w14:textId="212C3C21" w:rsidR="00AA7875" w:rsidRDefault="00AA7875" w:rsidP="00AA7875">
      <w:pPr>
        <w:pStyle w:val="ListParagraph"/>
        <w:numPr>
          <w:ilvl w:val="1"/>
          <w:numId w:val="32"/>
        </w:numPr>
        <w:tabs>
          <w:tab w:val="left" w:pos="1440"/>
        </w:tabs>
        <w:spacing w:beforeLines="60" w:before="144" w:afterLines="60" w:after="144" w:line="240" w:lineRule="auto"/>
        <w:ind w:left="1886"/>
        <w:contextualSpacing w:val="0"/>
        <w:jc w:val="both"/>
        <w:outlineLvl w:val="2"/>
        <w:rPr>
          <w:bCs/>
          <w:szCs w:val="20"/>
        </w:rPr>
      </w:pPr>
      <w:r>
        <w:rPr>
          <w:bCs/>
          <w:szCs w:val="20"/>
        </w:rPr>
        <w:t>Appropriate access controls intended to limit access to the passwords to only the designated owner or owners of the password</w:t>
      </w:r>
      <w:r w:rsidR="009C21FE">
        <w:rPr>
          <w:bCs/>
          <w:szCs w:val="20"/>
        </w:rPr>
        <w:t>s</w:t>
      </w:r>
      <w:r>
        <w:rPr>
          <w:bCs/>
          <w:szCs w:val="20"/>
        </w:rPr>
        <w:t xml:space="preserve">, such as </w:t>
      </w:r>
      <w:proofErr w:type="gramStart"/>
      <w:r>
        <w:rPr>
          <w:bCs/>
          <w:szCs w:val="20"/>
        </w:rPr>
        <w:t>through the use of</w:t>
      </w:r>
      <w:proofErr w:type="gramEnd"/>
      <w:r>
        <w:rPr>
          <w:bCs/>
          <w:szCs w:val="20"/>
        </w:rPr>
        <w:t xml:space="preserve"> </w:t>
      </w:r>
      <w:r w:rsidRPr="00AA7875">
        <w:rPr>
          <w:bCs/>
          <w:szCs w:val="20"/>
        </w:rPr>
        <w:t>file and directory</w:t>
      </w:r>
      <w:r>
        <w:rPr>
          <w:bCs/>
          <w:szCs w:val="20"/>
        </w:rPr>
        <w:t>/folder</w:t>
      </w:r>
      <w:r w:rsidRPr="00AA7875">
        <w:rPr>
          <w:bCs/>
          <w:szCs w:val="20"/>
        </w:rPr>
        <w:t xml:space="preserve"> permissions</w:t>
      </w:r>
      <w:r>
        <w:rPr>
          <w:bCs/>
          <w:szCs w:val="20"/>
        </w:rPr>
        <w:t>.</w:t>
      </w:r>
    </w:p>
    <w:p w14:paraId="390B73F1" w14:textId="214BEF0D" w:rsidR="009C21FE" w:rsidRPr="00AA7875" w:rsidRDefault="009C21FE" w:rsidP="00316AE9">
      <w:pPr>
        <w:tabs>
          <w:tab w:val="left" w:pos="1440"/>
        </w:tabs>
        <w:spacing w:beforeLines="60" w:before="144" w:afterLines="60" w:after="144" w:line="240" w:lineRule="auto"/>
        <w:ind w:left="1166" w:firstLine="0"/>
        <w:jc w:val="both"/>
        <w:outlineLvl w:val="2"/>
        <w:rPr>
          <w:bCs/>
          <w:szCs w:val="20"/>
        </w:rPr>
      </w:pPr>
      <w:r w:rsidRPr="00AA7875">
        <w:rPr>
          <w:bCs/>
          <w:szCs w:val="20"/>
        </w:rPr>
        <w:t>—</w:t>
      </w:r>
      <w:r>
        <w:rPr>
          <w:bCs/>
          <w:szCs w:val="20"/>
        </w:rPr>
        <w:t xml:space="preserve"> or —</w:t>
      </w:r>
    </w:p>
    <w:p w14:paraId="09E88D36" w14:textId="6F548A43" w:rsidR="00963E0D" w:rsidRPr="00963E0D" w:rsidRDefault="009C21FE" w:rsidP="00316AE9">
      <w:pPr>
        <w:pStyle w:val="ListParagraph"/>
        <w:numPr>
          <w:ilvl w:val="0"/>
          <w:numId w:val="32"/>
        </w:numPr>
        <w:tabs>
          <w:tab w:val="left" w:pos="1440"/>
        </w:tabs>
        <w:spacing w:beforeLines="60" w:before="144" w:afterLines="60" w:after="144" w:line="240" w:lineRule="auto"/>
        <w:ind w:left="1166"/>
        <w:contextualSpacing w:val="0"/>
        <w:jc w:val="both"/>
        <w:outlineLvl w:val="2"/>
        <w:rPr>
          <w:bCs/>
          <w:szCs w:val="20"/>
        </w:rPr>
      </w:pPr>
      <w:r>
        <w:rPr>
          <w:bCs/>
          <w:szCs w:val="20"/>
        </w:rPr>
        <w:t>When the requirements of #1 above are not implemented and in use:</w:t>
      </w:r>
    </w:p>
    <w:p w14:paraId="2DA11DD3" w14:textId="48E84E0A" w:rsidR="002328E2" w:rsidRPr="004A642D" w:rsidRDefault="002328E2" w:rsidP="00316AE9">
      <w:pPr>
        <w:pStyle w:val="ListParagraph"/>
        <w:numPr>
          <w:ilvl w:val="1"/>
          <w:numId w:val="32"/>
        </w:numPr>
        <w:tabs>
          <w:tab w:val="left" w:pos="1440"/>
        </w:tabs>
        <w:spacing w:beforeLines="60" w:before="144" w:afterLines="60" w:after="144" w:line="240" w:lineRule="auto"/>
        <w:ind w:left="1886"/>
        <w:contextualSpacing w:val="0"/>
        <w:jc w:val="both"/>
        <w:outlineLvl w:val="2"/>
        <w:rPr>
          <w:bCs/>
          <w:szCs w:val="20"/>
        </w:rPr>
      </w:pPr>
      <w:r w:rsidRPr="004A642D">
        <w:rPr>
          <w:bCs/>
          <w:szCs w:val="20"/>
        </w:rPr>
        <w:t xml:space="preserve">Passwords must not be stored in script files.  </w:t>
      </w:r>
    </w:p>
    <w:p w14:paraId="1901FE0C" w14:textId="77777777" w:rsidR="002328E2" w:rsidRPr="004A642D" w:rsidRDefault="002328E2" w:rsidP="00316AE9">
      <w:pPr>
        <w:pStyle w:val="ListParagraph"/>
        <w:numPr>
          <w:ilvl w:val="1"/>
          <w:numId w:val="32"/>
        </w:numPr>
        <w:tabs>
          <w:tab w:val="left" w:pos="1440"/>
        </w:tabs>
        <w:spacing w:beforeLines="60" w:before="144" w:afterLines="60" w:after="144" w:line="240" w:lineRule="auto"/>
        <w:ind w:left="1886"/>
        <w:contextualSpacing w:val="0"/>
        <w:jc w:val="both"/>
        <w:outlineLvl w:val="2"/>
        <w:rPr>
          <w:bCs/>
          <w:szCs w:val="20"/>
        </w:rPr>
      </w:pPr>
      <w:r w:rsidRPr="004A642D">
        <w:rPr>
          <w:bCs/>
          <w:szCs w:val="20"/>
        </w:rPr>
        <w:t xml:space="preserve">Passwords must be entered by the user.  </w:t>
      </w:r>
    </w:p>
    <w:p w14:paraId="7C7BD664"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Passwords must be at least six (6) to eight (8) characters in length, not blank or a repeat of the user ID; contain at least one (1) letter, and at least one (1) number or special character must be in a position other than the first or last position.  This format will ensure that the password is hard to guess.  Most systems are capable of being configured to automatically enforce these requirements.  Where a system does not mechanically require this format, the users must manually follow the format.  </w:t>
      </w:r>
      <w:bookmarkStart w:id="54" w:name="_Ref369574691"/>
    </w:p>
    <w:p w14:paraId="35DCB7D5"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Systems will require users to change their passwords regularly (usually every thirty-one (31) days).  </w:t>
      </w:r>
    </w:p>
    <w:p w14:paraId="6F8549CE"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Systems are to be configured to prevent users from reusing the same password for six (6) changes/months.  </w:t>
      </w:r>
    </w:p>
    <w:p w14:paraId="676D6576"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Personal passwords must not be shared.  Any user who has shared his password is responsible for any use made of the password.  </w:t>
      </w:r>
      <w:bookmarkEnd w:id="54"/>
    </w:p>
    <w:p w14:paraId="6ADA42FF"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55" w:name="_Toc476559732"/>
      <w:bookmarkStart w:id="56" w:name="_Toc476559623"/>
      <w:bookmarkStart w:id="57" w:name="_Toc476559592"/>
      <w:bookmarkStart w:id="58" w:name="_Toc476559494"/>
      <w:bookmarkStart w:id="59" w:name="_Toc476532715"/>
      <w:bookmarkStart w:id="60" w:name="_Toc476473077"/>
      <w:r w:rsidRPr="004A642D">
        <w:rPr>
          <w:b/>
          <w:bCs/>
          <w:iCs/>
          <w:szCs w:val="20"/>
          <w:u w:val="single"/>
        </w:rPr>
        <w:t>Access and Session Control</w:t>
      </w:r>
      <w:bookmarkEnd w:id="55"/>
      <w:bookmarkEnd w:id="56"/>
      <w:bookmarkEnd w:id="57"/>
      <w:bookmarkEnd w:id="58"/>
      <w:bookmarkEnd w:id="59"/>
      <w:bookmarkEnd w:id="60"/>
      <w:r w:rsidRPr="004A642D">
        <w:rPr>
          <w:b/>
          <w:bCs/>
          <w:iCs/>
          <w:szCs w:val="20"/>
          <w:u w:val="single"/>
        </w:rPr>
        <w:t>:</w:t>
      </w:r>
    </w:p>
    <w:p w14:paraId="52491663"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Destination restrictions will be enforced at remote access facilities used for access to OSS Interfaces.  These connections must be approved by each Party’s corporate security organization.  </w:t>
      </w:r>
    </w:p>
    <w:p w14:paraId="58ECC794"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Terminals or other input devices must not be left unattended while they may be used for system access.  Upon completion of each work session, terminals or workstations must be properly logged off.  </w:t>
      </w:r>
    </w:p>
    <w:p w14:paraId="0EB15D06"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61" w:name="_Toc476559733"/>
      <w:bookmarkStart w:id="62" w:name="_Toc476559624"/>
      <w:bookmarkStart w:id="63" w:name="_Toc476559593"/>
      <w:bookmarkStart w:id="64" w:name="_Toc476559495"/>
      <w:bookmarkStart w:id="65" w:name="_Toc476532716"/>
      <w:bookmarkStart w:id="66" w:name="_Toc476473078"/>
      <w:r w:rsidRPr="004A642D">
        <w:rPr>
          <w:b/>
          <w:bCs/>
          <w:iCs/>
          <w:szCs w:val="20"/>
          <w:u w:val="single"/>
        </w:rPr>
        <w:t>User Authorization</w:t>
      </w:r>
      <w:bookmarkEnd w:id="61"/>
      <w:bookmarkEnd w:id="62"/>
      <w:bookmarkEnd w:id="63"/>
      <w:bookmarkEnd w:id="64"/>
      <w:bookmarkEnd w:id="65"/>
      <w:bookmarkEnd w:id="66"/>
      <w:r w:rsidRPr="004A642D">
        <w:rPr>
          <w:b/>
          <w:bCs/>
          <w:iCs/>
          <w:szCs w:val="20"/>
          <w:u w:val="single"/>
        </w:rPr>
        <w:t>:</w:t>
      </w:r>
    </w:p>
    <w:p w14:paraId="454A6401"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On the destination system, users are granted access to specific resources (e.g. databases, files, transactions, etc.).  These permissions will usually be defined for an individual user (or user group) when a user ID is approved for access to the system.  </w:t>
      </w:r>
    </w:p>
    <w:p w14:paraId="51EB5660" w14:textId="77777777" w:rsidR="002328E2" w:rsidRPr="004A642D" w:rsidRDefault="002328E2" w:rsidP="004A642D">
      <w:pPr>
        <w:numPr>
          <w:ilvl w:val="1"/>
          <w:numId w:val="0"/>
        </w:numPr>
        <w:tabs>
          <w:tab w:val="num" w:pos="720"/>
          <w:tab w:val="num" w:pos="1152"/>
        </w:tabs>
        <w:spacing w:beforeLines="60" w:before="144" w:afterLines="60" w:after="144" w:line="240" w:lineRule="auto"/>
        <w:ind w:left="10" w:hanging="10"/>
        <w:jc w:val="both"/>
        <w:outlineLvl w:val="1"/>
        <w:rPr>
          <w:b/>
          <w:bCs/>
          <w:iCs/>
          <w:szCs w:val="20"/>
          <w:u w:val="single"/>
        </w:rPr>
      </w:pPr>
      <w:bookmarkStart w:id="67" w:name="_Toc476559734"/>
      <w:bookmarkStart w:id="68" w:name="_Toc476559625"/>
      <w:bookmarkStart w:id="69" w:name="_Toc476559594"/>
      <w:bookmarkStart w:id="70" w:name="_Toc476559496"/>
      <w:bookmarkStart w:id="71" w:name="_Toc476532717"/>
      <w:bookmarkStart w:id="72" w:name="_Toc476473079"/>
      <w:r w:rsidRPr="004A642D">
        <w:rPr>
          <w:b/>
          <w:bCs/>
          <w:iCs/>
          <w:szCs w:val="20"/>
          <w:u w:val="single"/>
        </w:rPr>
        <w:t>Software and Data Integrity</w:t>
      </w:r>
      <w:bookmarkEnd w:id="67"/>
      <w:bookmarkEnd w:id="68"/>
      <w:bookmarkEnd w:id="69"/>
      <w:bookmarkEnd w:id="70"/>
      <w:bookmarkEnd w:id="71"/>
      <w:bookmarkEnd w:id="72"/>
      <w:r w:rsidRPr="004A642D">
        <w:rPr>
          <w:b/>
          <w:bCs/>
          <w:iCs/>
          <w:szCs w:val="20"/>
          <w:u w:val="single"/>
        </w:rPr>
        <w:t>:</w:t>
      </w:r>
    </w:p>
    <w:p w14:paraId="4C5D7CD0"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Each Party shall use a comparable degree of care to protect the other Party’s software and data from unauthorized access, additions, changes and deletions as it uses to protect its own similar software and data.  This may be accomplished by physical security at the work location and by access control software on the workstation.</w:t>
      </w:r>
    </w:p>
    <w:p w14:paraId="398A0C88"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lastRenderedPageBreak/>
        <w:t xml:space="preserve">All software or data shall be scanned for viruses before use on a Party’s corporate facilities that can be accessed through the direct connection or dial up access to OSS interfaces.  </w:t>
      </w:r>
    </w:p>
    <w:p w14:paraId="000F9680"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Unauthorized use of copyrighted software is prohibited on each Party’s corporate systems that can be accessed through the direct connection or dial up access to OSS Interfaces.</w:t>
      </w:r>
    </w:p>
    <w:p w14:paraId="710D5ED9"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Proprietary software or information (whether electronic or paper) of a Party shall not be given by the other Party to unauthorized individuals.  When it is no longer needed, each Party’s proprietary software or information shall be returned by the other Party or disposed of securely.  Paper copies shall be shredded.  Electronic copies shall be overwritten or degaussed.  </w:t>
      </w:r>
    </w:p>
    <w:p w14:paraId="28FCAD6F" w14:textId="77777777" w:rsidR="002328E2" w:rsidRPr="004A642D" w:rsidRDefault="002328E2" w:rsidP="004A642D">
      <w:pPr>
        <w:numPr>
          <w:ilvl w:val="1"/>
          <w:numId w:val="0"/>
        </w:numPr>
        <w:tabs>
          <w:tab w:val="num" w:pos="720"/>
          <w:tab w:val="num" w:pos="1152"/>
        </w:tabs>
        <w:spacing w:beforeLines="60" w:before="144" w:afterLines="60" w:after="144" w:line="240" w:lineRule="auto"/>
        <w:jc w:val="both"/>
        <w:outlineLvl w:val="1"/>
        <w:rPr>
          <w:b/>
          <w:bCs/>
          <w:iCs/>
          <w:szCs w:val="20"/>
          <w:u w:val="single"/>
        </w:rPr>
      </w:pPr>
      <w:bookmarkStart w:id="73" w:name="_Ref170535629"/>
      <w:bookmarkStart w:id="74" w:name="_Toc476559735"/>
      <w:bookmarkStart w:id="75" w:name="_Toc476559626"/>
      <w:bookmarkStart w:id="76" w:name="_Toc476559595"/>
      <w:bookmarkStart w:id="77" w:name="_Toc476559497"/>
      <w:bookmarkStart w:id="78" w:name="_Toc476532718"/>
      <w:bookmarkStart w:id="79" w:name="_Toc476473080"/>
      <w:r w:rsidRPr="004A642D">
        <w:rPr>
          <w:b/>
          <w:bCs/>
          <w:iCs/>
          <w:szCs w:val="20"/>
          <w:u w:val="single"/>
        </w:rPr>
        <w:t>Monitoring and Audit</w:t>
      </w:r>
      <w:bookmarkEnd w:id="73"/>
      <w:bookmarkEnd w:id="74"/>
      <w:bookmarkEnd w:id="75"/>
      <w:bookmarkEnd w:id="76"/>
      <w:bookmarkEnd w:id="77"/>
      <w:bookmarkEnd w:id="78"/>
      <w:bookmarkEnd w:id="79"/>
      <w:r w:rsidRPr="004A642D">
        <w:rPr>
          <w:b/>
          <w:bCs/>
          <w:iCs/>
          <w:szCs w:val="20"/>
          <w:u w:val="single"/>
        </w:rPr>
        <w:t>:</w:t>
      </w:r>
    </w:p>
    <w:p w14:paraId="00965385"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r w:rsidRPr="004A642D">
        <w:rPr>
          <w:bCs/>
          <w:szCs w:val="20"/>
        </w:rPr>
        <w:t xml:space="preserve">To deter unauthorized access events, a warning or no trespassing message will be displayed at the point of initial entry (i.e., network entry or applications with direct entry points).  Each Party should have several approved versions of this message.  Users should expect to see a warning message </w:t>
      </w:r>
      <w:proofErr w:type="gramStart"/>
      <w:r w:rsidRPr="004A642D">
        <w:rPr>
          <w:bCs/>
          <w:szCs w:val="20"/>
        </w:rPr>
        <w:t>similar to</w:t>
      </w:r>
      <w:proofErr w:type="gramEnd"/>
      <w:r w:rsidRPr="004A642D">
        <w:rPr>
          <w:bCs/>
          <w:szCs w:val="20"/>
        </w:rPr>
        <w:t xml:space="preserve"> this one:</w:t>
      </w:r>
    </w:p>
    <w:p w14:paraId="220EC0C7" w14:textId="77777777" w:rsidR="002328E2" w:rsidRPr="004A642D" w:rsidRDefault="002328E2" w:rsidP="004A642D">
      <w:pPr>
        <w:spacing w:beforeLines="60" w:before="144" w:afterLines="60" w:after="144" w:line="240" w:lineRule="auto"/>
        <w:ind w:left="360" w:right="720" w:firstLine="0"/>
        <w:jc w:val="both"/>
        <w:rPr>
          <w:i/>
          <w:szCs w:val="20"/>
        </w:rPr>
      </w:pPr>
      <w:r w:rsidRPr="004A642D">
        <w:rPr>
          <w:i/>
          <w:szCs w:val="20"/>
        </w:rPr>
        <w:t xml:space="preserve">“This is a(n) (AT&amp;T or </w:t>
      </w:r>
      <w:r w:rsidRPr="004A642D">
        <w:rPr>
          <w:szCs w:val="20"/>
        </w:rPr>
        <w:fldChar w:fldCharType="begin"/>
      </w:r>
      <w:r w:rsidRPr="004A642D">
        <w:rPr>
          <w:szCs w:val="20"/>
        </w:rPr>
        <w:instrText xml:space="preserve"> DOCPROPERTY  &lt;Customer_Name&gt;  \* MERGEFORMAT </w:instrText>
      </w:r>
      <w:r w:rsidRPr="004A642D">
        <w:rPr>
          <w:szCs w:val="20"/>
        </w:rPr>
        <w:fldChar w:fldCharType="separate"/>
      </w:r>
      <w:r w:rsidRPr="004A642D">
        <w:rPr>
          <w:i/>
          <w:szCs w:val="20"/>
        </w:rPr>
        <w:t>CLEC</w:t>
      </w:r>
      <w:r w:rsidRPr="004A642D">
        <w:rPr>
          <w:i/>
          <w:szCs w:val="20"/>
        </w:rPr>
        <w:fldChar w:fldCharType="end"/>
      </w:r>
      <w:r w:rsidRPr="004A642D">
        <w:rPr>
          <w:i/>
          <w:szCs w:val="20"/>
        </w:rPr>
        <w:t>) system restricted to Company official business and subject to being monitored at any time.  Anyone using this system expressly consents to such monitoring and to any evidence of unauthorized access, use, or modification being used for criminal prosecution.”</w:t>
      </w:r>
    </w:p>
    <w:p w14:paraId="2B065342" w14:textId="77777777" w:rsidR="002328E2" w:rsidRPr="004A642D" w:rsidRDefault="002328E2" w:rsidP="004A642D">
      <w:pPr>
        <w:numPr>
          <w:ilvl w:val="2"/>
          <w:numId w:val="0"/>
        </w:numPr>
        <w:tabs>
          <w:tab w:val="left" w:pos="1440"/>
        </w:tabs>
        <w:spacing w:beforeLines="60" w:before="144" w:afterLines="60" w:after="144" w:line="240" w:lineRule="auto"/>
        <w:ind w:left="360"/>
        <w:jc w:val="both"/>
        <w:outlineLvl w:val="2"/>
        <w:rPr>
          <w:bCs/>
          <w:szCs w:val="20"/>
        </w:rPr>
      </w:pPr>
      <w:bookmarkStart w:id="80" w:name="_Ref369577986"/>
      <w:r w:rsidRPr="004A642D">
        <w:rPr>
          <w:bCs/>
          <w:szCs w:val="20"/>
        </w:rPr>
        <w:t>After successful authentication, each session will display the last logon date/time and the number of unsuccessful logon attempts.  The user is responsible for reporting discrepancies</w:t>
      </w:r>
      <w:bookmarkEnd w:id="80"/>
      <w:r w:rsidRPr="004A642D">
        <w:rPr>
          <w:bCs/>
          <w:szCs w:val="20"/>
        </w:rPr>
        <w:t>.</w:t>
      </w:r>
    </w:p>
    <w:p w14:paraId="2CB4DC76" w14:textId="77777777" w:rsidR="0012723C" w:rsidRDefault="0012723C" w:rsidP="0012723C">
      <w:pPr>
        <w:ind w:left="-5" w:right="1455"/>
      </w:pPr>
    </w:p>
    <w:p w14:paraId="317A7605" w14:textId="77777777" w:rsidR="002328E2" w:rsidRDefault="002328E2">
      <w:pPr>
        <w:spacing w:after="160" w:line="259" w:lineRule="auto"/>
        <w:ind w:left="0" w:firstLine="0"/>
        <w:rPr>
          <w:rFonts w:asciiTheme="majorHAnsi" w:eastAsiaTheme="majorEastAsia" w:hAnsiTheme="majorHAnsi" w:cstheme="majorBidi"/>
          <w:color w:val="2E74B5" w:themeColor="accent1" w:themeShade="BF"/>
          <w:sz w:val="32"/>
          <w:szCs w:val="32"/>
        </w:rPr>
      </w:pPr>
      <w:r>
        <w:br w:type="page"/>
      </w:r>
    </w:p>
    <w:p w14:paraId="742509E6" w14:textId="77777777" w:rsidR="00E135B0" w:rsidRDefault="00E135B0" w:rsidP="00E135B0">
      <w:pPr>
        <w:spacing w:after="120"/>
        <w:ind w:left="0" w:firstLine="0"/>
        <w:rPr>
          <w:sz w:val="22"/>
        </w:rPr>
      </w:pPr>
      <w:bookmarkStart w:id="81" w:name="_Toc482878151"/>
    </w:p>
    <w:p w14:paraId="5DC82614" w14:textId="35561029" w:rsidR="001E27A3" w:rsidRDefault="001E27A3" w:rsidP="00E135B0">
      <w:pPr>
        <w:spacing w:after="120"/>
        <w:ind w:left="0" w:firstLine="0"/>
        <w:jc w:val="both"/>
        <w:rPr>
          <w:sz w:val="22"/>
        </w:rPr>
      </w:pPr>
      <w:r>
        <w:rPr>
          <w:b/>
          <w:bCs/>
          <w:iCs/>
          <w:szCs w:val="20"/>
          <w:u w:val="single"/>
        </w:rPr>
        <w:t>Access to Conexus</w:t>
      </w:r>
      <w:r w:rsidRPr="007047B5">
        <w:rPr>
          <w:sz w:val="22"/>
        </w:rPr>
        <w:t xml:space="preserve"> </w:t>
      </w:r>
    </w:p>
    <w:p w14:paraId="6FCBB4AC" w14:textId="6F885F97" w:rsidR="00E135B0" w:rsidRPr="001E27A3" w:rsidRDefault="00E135B0" w:rsidP="00E135B0">
      <w:pPr>
        <w:spacing w:after="120"/>
        <w:ind w:left="0" w:firstLine="0"/>
        <w:jc w:val="both"/>
        <w:rPr>
          <w:szCs w:val="20"/>
        </w:rPr>
      </w:pPr>
      <w:proofErr w:type="gramStart"/>
      <w:r w:rsidRPr="001E27A3">
        <w:rPr>
          <w:szCs w:val="20"/>
        </w:rPr>
        <w:t>In the event that</w:t>
      </w:r>
      <w:proofErr w:type="gramEnd"/>
      <w:r w:rsidRPr="001E27A3">
        <w:rPr>
          <w:szCs w:val="20"/>
        </w:rPr>
        <w:t xml:space="preserve"> CLEC has, or will be provided, connectivity to AT&amp;T’s Nonpublic Information Resources, then CLEC shall not establish additional interconnections to AT&amp;T’s Nonpublic Information Resources without the prior written consent of AT&amp;T and shall:</w:t>
      </w:r>
    </w:p>
    <w:p w14:paraId="74DF23CA" w14:textId="77777777" w:rsidR="00E135B0" w:rsidRPr="001E27A3" w:rsidRDefault="00E135B0" w:rsidP="00E135B0">
      <w:pPr>
        <w:tabs>
          <w:tab w:val="left" w:pos="360"/>
          <w:tab w:val="left" w:pos="720"/>
        </w:tabs>
        <w:spacing w:before="120" w:after="120"/>
        <w:ind w:left="720" w:hanging="360"/>
        <w:jc w:val="both"/>
        <w:rPr>
          <w:szCs w:val="20"/>
        </w:rPr>
      </w:pPr>
      <w:r w:rsidRPr="001E27A3">
        <w:rPr>
          <w:szCs w:val="20"/>
        </w:rPr>
        <w:t>a.</w:t>
      </w:r>
      <w:r w:rsidRPr="001E27A3">
        <w:rPr>
          <w:szCs w:val="20"/>
        </w:rPr>
        <w:tab/>
        <w:t>Use only the mutually agreed upon facilities and connection methodologies to interconnect AT&amp;T’s Nonpublic Information Resources with CLEC’s Information Resources; and</w:t>
      </w:r>
    </w:p>
    <w:p w14:paraId="2F6CFF95" w14:textId="77777777" w:rsidR="00E135B0" w:rsidRPr="001E27A3" w:rsidRDefault="00E135B0" w:rsidP="00E135B0">
      <w:pPr>
        <w:tabs>
          <w:tab w:val="left" w:pos="360"/>
          <w:tab w:val="left" w:pos="720"/>
        </w:tabs>
        <w:spacing w:before="120" w:after="120"/>
        <w:ind w:left="720" w:hanging="360"/>
        <w:jc w:val="both"/>
        <w:rPr>
          <w:szCs w:val="20"/>
        </w:rPr>
      </w:pPr>
      <w:r w:rsidRPr="001E27A3">
        <w:rPr>
          <w:szCs w:val="20"/>
        </w:rPr>
        <w:t>b.</w:t>
      </w:r>
      <w:r w:rsidRPr="001E27A3">
        <w:rPr>
          <w:szCs w:val="20"/>
        </w:rPr>
        <w:tab/>
        <w:t>If the agreed upon connectivity methodology requires that CLEC implement a Security Gateway, maintain logs of all sessions using such Security Gateway. Such session logs must include origination IP address, destination IP address, ports/service protocols used, durations of access, and sufficiently detailed information to assist with a security incident or a forensic investigation (e.g., identification of the end user or application accessing AT&amp;T). Session logs must be retained for a minimum of six (6) months.</w:t>
      </w:r>
    </w:p>
    <w:p w14:paraId="0395D312" w14:textId="77777777" w:rsidR="00E135B0" w:rsidRPr="001E27A3" w:rsidRDefault="00E135B0" w:rsidP="00E135B0">
      <w:pPr>
        <w:spacing w:after="120"/>
        <w:jc w:val="both"/>
        <w:rPr>
          <w:b/>
          <w:bCs/>
          <w:szCs w:val="20"/>
        </w:rPr>
      </w:pPr>
      <w:r w:rsidRPr="001E27A3">
        <w:rPr>
          <w:b/>
          <w:bCs/>
          <w:szCs w:val="20"/>
        </w:rPr>
        <w:t>Where:</w:t>
      </w:r>
    </w:p>
    <w:p w14:paraId="25CF0825" w14:textId="77777777" w:rsidR="00E135B0" w:rsidRPr="001E27A3" w:rsidRDefault="00E135B0" w:rsidP="00E135B0">
      <w:pPr>
        <w:spacing w:after="120"/>
        <w:jc w:val="both"/>
        <w:rPr>
          <w:szCs w:val="20"/>
        </w:rPr>
      </w:pPr>
      <w:r w:rsidRPr="001E27A3">
        <w:rPr>
          <w:szCs w:val="20"/>
        </w:rPr>
        <w:t>“Cloud Service” is a service delivered via an “as a Service” cloud service model (e.g., Software as a Service (SaaS), Storage as a Service (</w:t>
      </w:r>
      <w:proofErr w:type="spellStart"/>
      <w:r w:rsidRPr="001E27A3">
        <w:rPr>
          <w:szCs w:val="20"/>
        </w:rPr>
        <w:t>STaaS</w:t>
      </w:r>
      <w:proofErr w:type="spellEnd"/>
      <w:r w:rsidRPr="001E27A3">
        <w:rPr>
          <w:szCs w:val="20"/>
        </w:rPr>
        <w:t>), Database as a Service (DBaaS), Platform as a Service (PaaS), and Infrastructure as a Service (IaaS)).</w:t>
      </w:r>
    </w:p>
    <w:p w14:paraId="78938DCD" w14:textId="0F99C257" w:rsidR="0049418B" w:rsidRDefault="00AC140C" w:rsidP="00E135B0">
      <w:pPr>
        <w:spacing w:after="120"/>
        <w:jc w:val="both"/>
        <w:rPr>
          <w:szCs w:val="20"/>
        </w:rPr>
      </w:pPr>
      <w:r>
        <w:rPr>
          <w:szCs w:val="20"/>
        </w:rPr>
        <w:t>“</w:t>
      </w:r>
      <w:r w:rsidR="0049418B" w:rsidRPr="0049418B">
        <w:rPr>
          <w:szCs w:val="20"/>
        </w:rPr>
        <w:t>Conexus</w:t>
      </w:r>
      <w:r>
        <w:rPr>
          <w:szCs w:val="20"/>
        </w:rPr>
        <w:t>”</w:t>
      </w:r>
      <w:r w:rsidR="0049418B" w:rsidRPr="0049418B">
        <w:rPr>
          <w:szCs w:val="20"/>
        </w:rPr>
        <w:t xml:space="preserve"> is the strategic corporate data network for AT&amp;T internal company use, supporting application access from all AT&amp;T locations. The Conexus network policies and strategies integrate with AT&amp;T’s comprehensive IT architecture. Non-AT&amp;T entities, such as Business Partners, Customers, Suppliers and Vendors, may only be provided access to Conexus when they are contractually bound to help secure Conexus by complying with controls, </w:t>
      </w:r>
      <w:proofErr w:type="gramStart"/>
      <w:r w:rsidR="0049418B" w:rsidRPr="0049418B">
        <w:rPr>
          <w:szCs w:val="20"/>
        </w:rPr>
        <w:t>policies</w:t>
      </w:r>
      <w:proofErr w:type="gramEnd"/>
      <w:r w:rsidR="0049418B" w:rsidRPr="0049418B">
        <w:rPr>
          <w:szCs w:val="20"/>
        </w:rPr>
        <w:t xml:space="preserve"> and requirements identical to or substantially similar to those contained </w:t>
      </w:r>
      <w:r w:rsidRPr="00AC140C">
        <w:rPr>
          <w:szCs w:val="20"/>
        </w:rPr>
        <w:t>within the section Access to Conexus</w:t>
      </w:r>
      <w:r w:rsidR="00DE00CF">
        <w:rPr>
          <w:szCs w:val="20"/>
        </w:rPr>
        <w:t xml:space="preserve"> of this document</w:t>
      </w:r>
      <w:r w:rsidR="0049418B" w:rsidRPr="0049418B">
        <w:rPr>
          <w:szCs w:val="20"/>
        </w:rPr>
        <w:t>.</w:t>
      </w:r>
    </w:p>
    <w:p w14:paraId="12784C89" w14:textId="62267641" w:rsidR="00E135B0" w:rsidRPr="001E27A3" w:rsidRDefault="00E135B0" w:rsidP="00E135B0">
      <w:pPr>
        <w:spacing w:after="120"/>
        <w:jc w:val="both"/>
        <w:rPr>
          <w:szCs w:val="20"/>
        </w:rPr>
      </w:pPr>
      <w:r w:rsidRPr="001E27A3">
        <w:rPr>
          <w:szCs w:val="20"/>
        </w:rPr>
        <w:t>“Information Resource(s)” means systems, applications, websites, networks, network elements, and other computing and information storage devices, along with </w:t>
      </w:r>
      <w:r w:rsidRPr="001E27A3">
        <w:rPr>
          <w:iCs/>
          <w:szCs w:val="20"/>
        </w:rPr>
        <w:t>the underlying technologies and delivery methods (e.g., social networks, mobile technologies, laptop computers, Portable Devices, Cloud Services, data analytics, call and voice/video recording, and Application Program Interfaces (APIs))</w:t>
      </w:r>
      <w:r w:rsidRPr="001E27A3">
        <w:rPr>
          <w:szCs w:val="20"/>
        </w:rPr>
        <w:t>.</w:t>
      </w:r>
    </w:p>
    <w:p w14:paraId="2C1CD61F" w14:textId="4BC3C6B1" w:rsidR="00E135B0" w:rsidRPr="001E27A3" w:rsidRDefault="00E135B0" w:rsidP="00E135B0">
      <w:pPr>
        <w:spacing w:after="120"/>
        <w:jc w:val="both"/>
        <w:rPr>
          <w:szCs w:val="20"/>
        </w:rPr>
      </w:pPr>
      <w:r w:rsidRPr="001E27A3">
        <w:rPr>
          <w:szCs w:val="20"/>
        </w:rPr>
        <w:t xml:space="preserve">“Portable Devices” means media and systems, </w:t>
      </w:r>
      <w:proofErr w:type="gramStart"/>
      <w:r w:rsidRPr="001E27A3">
        <w:rPr>
          <w:szCs w:val="20"/>
        </w:rPr>
        <w:t>with the exception of</w:t>
      </w:r>
      <w:proofErr w:type="gramEnd"/>
      <w:r w:rsidRPr="001E27A3">
        <w:rPr>
          <w:szCs w:val="20"/>
        </w:rPr>
        <w:t xml:space="preserve"> laptop computers, capable of being easily carried, moved, transported or conveyed. Examples of such devices include tablets, USB hard drives, USB memory sticks, Personal Digital Assistants (PDAs), and mobile phones (e.g., smartphones). </w:t>
      </w:r>
      <w:bookmarkStart w:id="82" w:name="_Hlk49240478"/>
    </w:p>
    <w:bookmarkEnd w:id="82"/>
    <w:p w14:paraId="694F3F7F" w14:textId="77777777" w:rsidR="00E135B0" w:rsidRPr="001E27A3" w:rsidRDefault="00E135B0" w:rsidP="00E135B0">
      <w:pPr>
        <w:spacing w:after="120"/>
        <w:jc w:val="both"/>
        <w:rPr>
          <w:szCs w:val="20"/>
        </w:rPr>
      </w:pPr>
      <w:r w:rsidRPr="001E27A3">
        <w:rPr>
          <w:szCs w:val="20"/>
        </w:rPr>
        <w:t>“Nonpublic Information Resources” means Information Resources that are not directly accessible from the Internet.</w:t>
      </w:r>
    </w:p>
    <w:p w14:paraId="2043DBFB" w14:textId="77777777" w:rsidR="00E135B0" w:rsidRPr="009B1348" w:rsidRDefault="00E135B0" w:rsidP="00E135B0">
      <w:pPr>
        <w:spacing w:after="120"/>
        <w:jc w:val="both"/>
        <w:rPr>
          <w:szCs w:val="20"/>
        </w:rPr>
      </w:pPr>
      <w:r w:rsidRPr="009B1348">
        <w:rPr>
          <w:szCs w:val="20"/>
        </w:rPr>
        <w:t>“Security Gateway” means a set of control mechanisms between two or more networks having different trust levels which filter and log traffic passing, or attempting to pass, between networks, and the associated administrative and management servers. Examples include firewalls, firewall management servers, hop boxes, session border controllers, proxy servers, and intrusion prevention devices.</w:t>
      </w:r>
    </w:p>
    <w:p w14:paraId="46220CD9" w14:textId="77777777" w:rsidR="00E135B0" w:rsidRDefault="00E135B0" w:rsidP="00E135B0">
      <w:pPr>
        <w:spacing w:after="160" w:line="259" w:lineRule="auto"/>
        <w:ind w:left="0" w:firstLine="0"/>
        <w:jc w:val="both"/>
        <w:rPr>
          <w:rFonts w:asciiTheme="majorHAnsi" w:eastAsiaTheme="majorEastAsia" w:hAnsiTheme="majorHAnsi" w:cstheme="majorBidi"/>
          <w:color w:val="2E74B5" w:themeColor="accent1" w:themeShade="BF"/>
          <w:sz w:val="32"/>
          <w:szCs w:val="32"/>
        </w:rPr>
      </w:pPr>
      <w:r>
        <w:br w:type="page"/>
      </w:r>
    </w:p>
    <w:p w14:paraId="3CFF0D13" w14:textId="05E1E530" w:rsidR="004720A7" w:rsidRDefault="004720A7" w:rsidP="004A642D">
      <w:pPr>
        <w:pStyle w:val="Heading1"/>
        <w:spacing w:line="237" w:lineRule="auto"/>
        <w:ind w:left="0" w:right="1220" w:firstLine="0"/>
      </w:pPr>
      <w:r>
        <w:lastRenderedPageBreak/>
        <w:t>For CLEC Hardware/Software Requirements for Access to AT&amp;T Uniform OSS Applications</w:t>
      </w:r>
      <w:bookmarkEnd w:id="81"/>
      <w:r>
        <w:t xml:space="preserve"> </w:t>
      </w:r>
    </w:p>
    <w:p w14:paraId="1FA566B9" w14:textId="77777777" w:rsidR="004720A7" w:rsidRDefault="004720A7" w:rsidP="004720A7">
      <w:pPr>
        <w:spacing w:after="0" w:line="259" w:lineRule="auto"/>
        <w:ind w:left="0" w:firstLine="0"/>
      </w:pPr>
      <w:r>
        <w:t xml:space="preserve"> </w:t>
      </w:r>
    </w:p>
    <w:p w14:paraId="2762925D" w14:textId="77777777" w:rsidR="004720A7" w:rsidRDefault="004720A7" w:rsidP="004720A7">
      <w:pPr>
        <w:spacing w:after="0" w:line="259" w:lineRule="auto"/>
        <w:ind w:left="0" w:firstLine="0"/>
      </w:pPr>
      <w:r>
        <w:t xml:space="preserve"> </w:t>
      </w:r>
    </w:p>
    <w:p w14:paraId="0B95B462" w14:textId="77777777" w:rsidR="00561CFE" w:rsidRDefault="004720A7" w:rsidP="00A25017">
      <w:pPr>
        <w:ind w:left="0" w:firstLine="0"/>
      </w:pPr>
      <w:r>
        <w:t>Hardware requirement</w:t>
      </w:r>
      <w:r w:rsidR="00683617">
        <w:t>s</w:t>
      </w:r>
      <w:r>
        <w:t xml:space="preserve"> are detailed in</w:t>
      </w:r>
      <w:r w:rsidR="002328E2">
        <w:t xml:space="preserve"> the</w:t>
      </w:r>
      <w:r>
        <w:t xml:space="preserve">  </w:t>
      </w:r>
      <w:hyperlink r:id="rId29">
        <w:r>
          <w:rPr>
            <w:color w:val="0000FF"/>
            <w:u w:val="single" w:color="0000FF"/>
          </w:rPr>
          <w:t>Uniform OSS System Requirements Matrix</w:t>
        </w:r>
      </w:hyperlink>
      <w:hyperlink r:id="rId30">
        <w:r>
          <w:t xml:space="preserve"> </w:t>
        </w:r>
      </w:hyperlink>
      <w:r>
        <w:t xml:space="preserve">documentation found on </w:t>
      </w:r>
      <w:hyperlink r:id="rId31">
        <w:r>
          <w:rPr>
            <w:color w:val="0000FF"/>
            <w:u w:val="single" w:color="0000FF"/>
          </w:rPr>
          <w:t>https://clec.att.com/clec/hb/shell.cfm?section=1121</w:t>
        </w:r>
      </w:hyperlink>
      <w:hyperlink r:id="rId32">
        <w:r>
          <w:t xml:space="preserve"> </w:t>
        </w:r>
      </w:hyperlink>
    </w:p>
    <w:p w14:paraId="0935C8BB" w14:textId="77777777" w:rsidR="00561CFE" w:rsidRDefault="00561CFE" w:rsidP="00561CFE"/>
    <w:p w14:paraId="6F625917" w14:textId="77777777" w:rsidR="007C5034" w:rsidRPr="00561CFE" w:rsidRDefault="007C5034" w:rsidP="00561CFE">
      <w:pPr>
        <w:jc w:val="center"/>
      </w:pPr>
    </w:p>
    <w:sectPr w:rsidR="007C5034" w:rsidRPr="00561CFE" w:rsidSect="00561CFE">
      <w:headerReference w:type="default" r:id="rId33"/>
      <w:footerReference w:type="defaul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F6A8" w14:textId="77777777" w:rsidR="0080603F" w:rsidRDefault="0080603F" w:rsidP="00561CFE">
      <w:pPr>
        <w:spacing w:after="0" w:line="240" w:lineRule="auto"/>
      </w:pPr>
      <w:r>
        <w:separator/>
      </w:r>
    </w:p>
  </w:endnote>
  <w:endnote w:type="continuationSeparator" w:id="0">
    <w:p w14:paraId="0C1B9E15" w14:textId="77777777" w:rsidR="0080603F" w:rsidRDefault="0080603F" w:rsidP="0056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B44D" w14:textId="77777777" w:rsidR="00AC140C" w:rsidRDefault="00AC140C">
    <w:pPr>
      <w:spacing w:after="0" w:line="259" w:lineRule="auto"/>
      <w:ind w:left="0" w:firstLine="0"/>
    </w:pPr>
    <w:r>
      <w:rPr>
        <w:rFonts w:ascii="Arial" w:eastAsia="Arial" w:hAnsi="Arial" w:cs="Arial"/>
        <w:sz w:val="24"/>
      </w:rPr>
      <w:t xml:space="preserve"> </w:t>
    </w:r>
  </w:p>
  <w:p w14:paraId="4F52BDFF" w14:textId="77777777" w:rsidR="00AC140C" w:rsidRDefault="00AC140C">
    <w:pPr>
      <w:spacing w:after="20" w:line="259" w:lineRule="auto"/>
      <w:ind w:left="16" w:firstLine="0"/>
      <w:jc w:val="center"/>
    </w:pPr>
    <w:r>
      <w:rPr>
        <w:rFonts w:ascii="Arial" w:eastAsia="Arial" w:hAnsi="Arial" w:cs="Arial"/>
        <w:b/>
        <w:u w:val="single" w:color="000000"/>
      </w:rPr>
      <w:t>PROPRIETARY:</w:t>
    </w:r>
    <w:r>
      <w:rPr>
        <w:rFonts w:ascii="Arial" w:eastAsia="Arial" w:hAnsi="Arial" w:cs="Arial"/>
        <w:b/>
      </w:rPr>
      <w:t xml:space="preserve"> </w:t>
    </w:r>
  </w:p>
  <w:p w14:paraId="344FB92D" w14:textId="77777777" w:rsidR="00AC140C" w:rsidRDefault="00AC140C">
    <w:pPr>
      <w:tabs>
        <w:tab w:val="center" w:pos="4859"/>
        <w:tab w:val="center" w:pos="9398"/>
      </w:tabs>
      <w:spacing w:after="0" w:line="259" w:lineRule="auto"/>
      <w:ind w:left="0" w:firstLine="0"/>
    </w:pPr>
    <w:r>
      <w:rPr>
        <w:rFonts w:ascii="Arial" w:eastAsia="Arial" w:hAnsi="Arial" w:cs="Arial"/>
        <w:b/>
      </w:rPr>
      <w:t xml:space="preserve">March 6, 2013 </w:t>
    </w:r>
    <w:r>
      <w:rPr>
        <w:rFonts w:ascii="Arial" w:eastAsia="Arial" w:hAnsi="Arial" w:cs="Arial"/>
        <w:b/>
      </w:rPr>
      <w:tab/>
      <w:t>See proprietary restrictions on title page.</w:t>
    </w:r>
    <w:r>
      <w:rPr>
        <w:rFonts w:ascii="Arial" w:eastAsia="Arial" w:hAnsi="Arial" w:cs="Arial"/>
      </w:rPr>
      <w:t xml:space="preserve"> </w:t>
    </w:r>
    <w:r>
      <w:rPr>
        <w:rFonts w:ascii="Arial" w:eastAsia="Arial" w:hAnsi="Arial" w:cs="Arial"/>
      </w:rPr>
      <w:tab/>
    </w:r>
    <w:r>
      <w:rPr>
        <w:rFonts w:ascii="Arial" w:eastAsia="Arial" w:hAnsi="Arial" w:cs="Arial"/>
        <w:b/>
      </w:rPr>
      <w:t xml:space="preserve">Page </w:t>
    </w:r>
    <w:r>
      <w:fldChar w:fldCharType="begin"/>
    </w:r>
    <w:r>
      <w:instrText xml:space="preserve"> PAGE   \* MERGEFORMAT </w:instrText>
    </w:r>
    <w:r>
      <w:fldChar w:fldCharType="separate"/>
    </w:r>
    <w:r w:rsidRPr="006A3F0E">
      <w:rPr>
        <w:rFonts w:ascii="Arial" w:eastAsia="Arial" w:hAnsi="Arial" w:cs="Arial"/>
        <w:b/>
        <w:noProof/>
      </w:rPr>
      <w:t>8</w:t>
    </w:r>
    <w:r>
      <w:rPr>
        <w:rFonts w:ascii="Arial" w:eastAsia="Arial" w:hAnsi="Arial" w:cs="Arial"/>
        <w:b/>
      </w:rPr>
      <w:fldChar w:fldCharType="end"/>
    </w:r>
    <w:r>
      <w:rPr>
        <w:rFonts w:ascii="Arial" w:eastAsia="Arial" w:hAnsi="Arial" w:cs="Arial"/>
        <w:sz w:val="24"/>
      </w:rPr>
      <w:t xml:space="preserve"> </w:t>
    </w:r>
  </w:p>
  <w:p w14:paraId="717FCF82" w14:textId="77777777" w:rsidR="00AC140C" w:rsidRDefault="00AC140C">
    <w:pPr>
      <w:spacing w:after="0" w:line="259" w:lineRule="auto"/>
      <w:ind w:left="0" w:firstLine="0"/>
    </w:pPr>
    <w:r>
      <w:rPr>
        <w:rFonts w:ascii="Arial" w:eastAsia="Arial" w:hAnsi="Arial" w:cs="Arial"/>
        <w:sz w:val="24"/>
      </w:rPr>
      <w:t xml:space="preserve"> </w:t>
    </w:r>
    <w:r>
      <w:rPr>
        <w:rFonts w:ascii="Arial" w:eastAsia="Arial" w:hAnsi="Arial" w:cs="Arial"/>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A40" w14:textId="77777777" w:rsidR="00AC140C" w:rsidRDefault="00AC140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05DE" w14:textId="77777777" w:rsidR="00AC140C" w:rsidRDefault="00AC140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1EFF" w14:textId="41667E59" w:rsidR="00AC140C" w:rsidRPr="00561CFE" w:rsidRDefault="00AC140C" w:rsidP="00561CFE">
    <w:pPr>
      <w:pStyle w:val="Footer"/>
      <w:rPr>
        <w:rFonts w:ascii="Arial" w:hAnsi="Arial" w:cs="Arial"/>
        <w:b/>
      </w:rPr>
    </w:pPr>
    <w:r>
      <w:rPr>
        <w:rFonts w:ascii="Arial" w:hAnsi="Arial" w:cs="Arial"/>
        <w:b/>
      </w:rPr>
      <w:t>June 16, 2021</w:t>
    </w:r>
    <w:r w:rsidRPr="00561CFE">
      <w:rPr>
        <w:rFonts w:ascii="Arial" w:hAnsi="Arial" w:cs="Arial"/>
        <w:b/>
      </w:rPr>
      <w:ptab w:relativeTo="margin" w:alignment="center" w:leader="none"/>
    </w:r>
    <w:r w:rsidRPr="00561CFE">
      <w:rPr>
        <w:rFonts w:ascii="Arial" w:eastAsia="Arial" w:hAnsi="Arial" w:cs="Arial"/>
        <w:b/>
        <w:u w:val="single" w:color="000000"/>
      </w:rPr>
      <w:t>PROPRIETARY:</w:t>
    </w:r>
    <w:r w:rsidRPr="00561CFE">
      <w:rPr>
        <w:rFonts w:ascii="Arial" w:eastAsia="Arial" w:hAnsi="Arial" w:cs="Arial"/>
        <w:b/>
      </w:rPr>
      <w:t xml:space="preserve"> </w:t>
    </w:r>
    <w:r>
      <w:rPr>
        <w:rFonts w:ascii="Arial" w:eastAsia="Arial" w:hAnsi="Arial" w:cs="Arial"/>
        <w:b/>
      </w:rPr>
      <w:t xml:space="preserve"> S</w:t>
    </w:r>
    <w:r w:rsidRPr="00561CFE">
      <w:rPr>
        <w:rFonts w:ascii="Arial" w:eastAsia="Arial" w:hAnsi="Arial" w:cs="Arial"/>
        <w:b/>
      </w:rPr>
      <w:t>ee proprietary restrictions on title page.</w:t>
    </w:r>
    <w:r w:rsidRPr="00561CFE">
      <w:rPr>
        <w:rFonts w:ascii="Arial" w:hAnsi="Arial" w:cs="Arial"/>
        <w:b/>
      </w:rPr>
      <w:ptab w:relativeTo="margin" w:alignment="right" w:leader="none"/>
    </w:r>
    <w:r w:rsidRPr="00561CFE">
      <w:rPr>
        <w:rFonts w:ascii="Arial" w:hAnsi="Arial" w:cs="Arial"/>
        <w:b/>
      </w:rPr>
      <w:t xml:space="preserve">Page </w:t>
    </w:r>
    <w:r w:rsidRPr="00561CFE">
      <w:rPr>
        <w:rFonts w:ascii="Arial" w:hAnsi="Arial" w:cs="Arial"/>
        <w:b/>
      </w:rPr>
      <w:fldChar w:fldCharType="begin"/>
    </w:r>
    <w:r w:rsidRPr="00561CFE">
      <w:rPr>
        <w:rFonts w:ascii="Arial" w:hAnsi="Arial" w:cs="Arial"/>
        <w:b/>
      </w:rPr>
      <w:instrText xml:space="preserve"> PAGE   \* MERGEFORMAT </w:instrText>
    </w:r>
    <w:r w:rsidRPr="00561CFE">
      <w:rPr>
        <w:rFonts w:ascii="Arial" w:hAnsi="Arial" w:cs="Arial"/>
        <w:b/>
      </w:rPr>
      <w:fldChar w:fldCharType="separate"/>
    </w:r>
    <w:r>
      <w:rPr>
        <w:rFonts w:ascii="Arial" w:hAnsi="Arial" w:cs="Arial"/>
        <w:b/>
        <w:noProof/>
      </w:rPr>
      <w:t>21</w:t>
    </w:r>
    <w:r w:rsidRPr="00561CFE">
      <w:rPr>
        <w:rFonts w:ascii="Arial" w:hAnsi="Arial" w:cs="Arial"/>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6016" w14:textId="77777777" w:rsidR="00AC140C" w:rsidRDefault="00AC140C" w:rsidP="00561CFE">
    <w:pPr>
      <w:spacing w:after="56" w:line="259" w:lineRule="auto"/>
      <w:ind w:left="26" w:right="10"/>
      <w:jc w:val="center"/>
    </w:pPr>
    <w:r>
      <w:rPr>
        <w:rFonts w:ascii="Arial" w:eastAsia="Arial" w:hAnsi="Arial" w:cs="Arial"/>
        <w:b/>
        <w:u w:val="single" w:color="000000"/>
      </w:rPr>
      <w:t>PROPRIETARY:</w:t>
    </w:r>
    <w:r>
      <w:rPr>
        <w:rFonts w:ascii="Arial" w:eastAsia="Arial" w:hAnsi="Arial" w:cs="Arial"/>
        <w:b/>
      </w:rPr>
      <w:t xml:space="preserve"> </w:t>
    </w:r>
  </w:p>
  <w:p w14:paraId="7F2FEA8E" w14:textId="77777777" w:rsidR="00AC140C" w:rsidRDefault="00AC140C" w:rsidP="00561CFE">
    <w:pPr>
      <w:spacing w:after="3" w:line="260" w:lineRule="auto"/>
      <w:ind w:left="-5"/>
    </w:pPr>
    <w:r>
      <w:rPr>
        <w:rFonts w:ascii="Arial" w:eastAsia="Arial" w:hAnsi="Arial" w:cs="Arial"/>
        <w:b/>
      </w:rPr>
      <w:t xml:space="preserve">Not for use or disclosure outside </w:t>
    </w:r>
    <w:r>
      <w:rPr>
        <w:rFonts w:ascii="Arial" w:eastAsia="Arial" w:hAnsi="Arial" w:cs="Arial"/>
        <w:sz w:val="24"/>
      </w:rPr>
      <w:t>AT&amp;T</w:t>
    </w:r>
    <w:r>
      <w:rPr>
        <w:rFonts w:ascii="Arial" w:eastAsia="Arial" w:hAnsi="Arial" w:cs="Arial"/>
        <w:b/>
      </w:rPr>
      <w:t xml:space="preserve"> except by prior written agreement.  Contract Competitive Local Exchange Carrier may use, reproduce, copy and distribute solely for internal use in interconnection with </w:t>
    </w:r>
    <w:r>
      <w:rPr>
        <w:rFonts w:ascii="Arial" w:eastAsia="Arial" w:hAnsi="Arial" w:cs="Arial"/>
        <w:sz w:val="24"/>
      </w:rPr>
      <w:t>AT&amp;T</w:t>
    </w:r>
    <w:r>
      <w:rPr>
        <w:rFonts w:ascii="Arial" w:eastAsia="Arial" w:hAnsi="Arial" w:cs="Arial"/>
        <w:b/>
      </w:rPr>
      <w:t xml:space="preserve"> companies.  Additional or external use is not authorized.</w:t>
    </w:r>
    <w:r>
      <w:rPr>
        <w:rFonts w:ascii="Arial" w:eastAsia="Arial" w:hAnsi="Arial" w:cs="Arial"/>
        <w:sz w:val="24"/>
      </w:rPr>
      <w:t xml:space="preserve"> </w:t>
    </w:r>
  </w:p>
  <w:p w14:paraId="6C463D1F" w14:textId="77777777" w:rsidR="00AC140C" w:rsidRDefault="00AC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E9792" w14:textId="77777777" w:rsidR="0080603F" w:rsidRDefault="0080603F" w:rsidP="00561CFE">
      <w:pPr>
        <w:spacing w:after="0" w:line="240" w:lineRule="auto"/>
      </w:pPr>
      <w:r>
        <w:separator/>
      </w:r>
    </w:p>
  </w:footnote>
  <w:footnote w:type="continuationSeparator" w:id="0">
    <w:p w14:paraId="5E751101" w14:textId="77777777" w:rsidR="0080603F" w:rsidRDefault="0080603F" w:rsidP="0056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4CEF" w14:textId="77777777" w:rsidR="00AC140C" w:rsidRDefault="00AC140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9951A" w14:textId="77777777" w:rsidR="00AC140C" w:rsidRPr="00AD6CDE" w:rsidRDefault="00AC140C" w:rsidP="00AD6CDE">
    <w:pPr>
      <w:tabs>
        <w:tab w:val="center" w:pos="4321"/>
        <w:tab w:val="right" w:pos="9917"/>
      </w:tabs>
      <w:spacing w:after="10"/>
      <w:ind w:left="-15" w:firstLine="0"/>
    </w:pPr>
    <w:r w:rsidRPr="00AD6CDE">
      <w:rPr>
        <w:rFonts w:ascii="Arial" w:eastAsia="Arial" w:hAnsi="Arial" w:cs="Arial"/>
        <w:b/>
        <w:i/>
        <w:sz w:val="18"/>
      </w:rPr>
      <w:t>CLEC OSS Interconnection Procedures</w:t>
    </w:r>
    <w:r w:rsidRPr="00AD6CDE">
      <w:rPr>
        <w:rFonts w:ascii="Arial" w:eastAsia="Arial" w:hAnsi="Arial" w:cs="Arial"/>
        <w:i/>
      </w:rPr>
      <w:t xml:space="preserve"> </w:t>
    </w:r>
    <w:r w:rsidRPr="00AD6CDE">
      <w:rPr>
        <w:rFonts w:ascii="Arial" w:eastAsia="Arial" w:hAnsi="Arial" w:cs="Arial"/>
        <w:i/>
      </w:rPr>
      <w:tab/>
      <w:t xml:space="preserve"> </w:t>
    </w:r>
    <w:r w:rsidRPr="00AD6CDE">
      <w:rPr>
        <w:rFonts w:ascii="Arial" w:eastAsia="Arial" w:hAnsi="Arial" w:cs="Arial"/>
        <w:i/>
      </w:rPr>
      <w:tab/>
    </w:r>
    <w:r w:rsidRPr="00AD6CDE">
      <w:rPr>
        <w:rFonts w:ascii="Arial" w:eastAsia="Arial" w:hAnsi="Arial" w:cs="Arial"/>
        <w:b/>
        <w:i/>
        <w:sz w:val="28"/>
      </w:rPr>
      <w:t xml:space="preserve"> </w:t>
    </w:r>
  </w:p>
  <w:p w14:paraId="50AA05BF" w14:textId="77777777" w:rsidR="00AC140C" w:rsidRDefault="00AC140C" w:rsidP="00A25017">
    <w:pPr>
      <w:spacing w:after="10"/>
      <w:ind w:left="-5"/>
      <w:rPr>
        <w:rFonts w:ascii="Arial" w:eastAsia="Arial" w:hAnsi="Arial" w:cs="Arial"/>
        <w:b/>
        <w:i/>
        <w:sz w:val="18"/>
      </w:rPr>
    </w:pPr>
    <w:r w:rsidRPr="00AD6CDE">
      <w:rPr>
        <w:rFonts w:ascii="Arial" w:eastAsia="Arial" w:hAnsi="Arial" w:cs="Arial"/>
        <w:b/>
        <w:i/>
        <w:sz w:val="18"/>
      </w:rPr>
      <w:t>AT&amp;T</w:t>
    </w:r>
  </w:p>
  <w:p w14:paraId="25AB619B" w14:textId="77777777" w:rsidR="00AC140C" w:rsidRDefault="00AC140C" w:rsidP="00A25017">
    <w:pPr>
      <w:spacing w:after="10"/>
      <w:ind w:left="-5"/>
    </w:pPr>
    <w:r w:rsidRPr="00AD6CDE">
      <w:rPr>
        <w:rFonts w:ascii="Arial" w:eastAsia="Arial" w:hAnsi="Arial" w:cs="Arial"/>
        <w:b/>
        <w:i/>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A137" w14:textId="77777777" w:rsidR="00AC140C" w:rsidRDefault="00AC140C" w:rsidP="008B7AE7">
    <w:pPr>
      <w:spacing w:after="0" w:line="259" w:lineRule="auto"/>
      <w:ind w:left="0" w:firstLine="0"/>
    </w:pPr>
    <w:r>
      <w:rPr>
        <w:rFonts w:ascii="Arial" w:eastAsia="Arial" w:hAnsi="Arial" w:cs="Arial"/>
        <w:b/>
        <w:i/>
        <w:sz w:val="18"/>
      </w:rPr>
      <w:t>CLEC OSS Interconnection Procedures</w:t>
    </w:r>
  </w:p>
  <w:p w14:paraId="39AA94BF" w14:textId="77777777" w:rsidR="00AC140C" w:rsidRDefault="00AC140C" w:rsidP="00A25017">
    <w:pPr>
      <w:spacing w:after="38" w:line="259" w:lineRule="auto"/>
      <w:ind w:left="0" w:firstLine="0"/>
    </w:pPr>
    <w:r>
      <w:rPr>
        <w:rFonts w:ascii="Arial" w:eastAsia="Arial" w:hAnsi="Arial" w:cs="Arial"/>
        <w:b/>
        <w:i/>
        <w:sz w:val="18"/>
      </w:rPr>
      <w:t>AT&amp;T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74C7" w14:textId="77777777" w:rsidR="00AC140C" w:rsidRDefault="00AC140C" w:rsidP="00561CFE">
    <w:pPr>
      <w:spacing w:after="0" w:line="259" w:lineRule="auto"/>
      <w:ind w:left="0" w:firstLine="0"/>
    </w:pPr>
    <w:r>
      <w:rPr>
        <w:rFonts w:ascii="Arial" w:eastAsia="Arial" w:hAnsi="Arial" w:cs="Arial"/>
        <w:b/>
        <w:i/>
        <w:sz w:val="18"/>
      </w:rPr>
      <w:t>CLEC OSS Interconnection Procedures</w:t>
    </w:r>
  </w:p>
  <w:p w14:paraId="35E7B083" w14:textId="77777777" w:rsidR="00AC140C" w:rsidRDefault="00AC140C" w:rsidP="00561CFE">
    <w:pPr>
      <w:spacing w:after="38" w:line="259" w:lineRule="auto"/>
      <w:ind w:left="0" w:firstLine="0"/>
    </w:pPr>
    <w:r>
      <w:rPr>
        <w:rFonts w:ascii="Arial" w:eastAsia="Arial" w:hAnsi="Arial" w:cs="Arial"/>
        <w:b/>
        <w:i/>
        <w:sz w:val="18"/>
      </w:rPr>
      <w:t>AT&amp;T</w:t>
    </w:r>
  </w:p>
  <w:p w14:paraId="146B709B" w14:textId="77777777" w:rsidR="00AC140C" w:rsidRDefault="00AC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0C9A"/>
    <w:multiLevelType w:val="hybridMultilevel"/>
    <w:tmpl w:val="30349236"/>
    <w:lvl w:ilvl="0" w:tplc="934421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A88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70A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002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C27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676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0C8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F402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FCE9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44F7"/>
    <w:multiLevelType w:val="hybridMultilevel"/>
    <w:tmpl w:val="07B2BB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C1945B5"/>
    <w:multiLevelType w:val="hybridMultilevel"/>
    <w:tmpl w:val="397C98B4"/>
    <w:lvl w:ilvl="0" w:tplc="A07ADA1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4E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C83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C4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4610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F6BC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4EB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835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4BB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8C3042"/>
    <w:multiLevelType w:val="hybridMultilevel"/>
    <w:tmpl w:val="225EE284"/>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01E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85F3D"/>
    <w:multiLevelType w:val="hybridMultilevel"/>
    <w:tmpl w:val="EE90C230"/>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01E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256AAB50">
      <w:numFmt w:val="bullet"/>
      <w:lvlText w:val=""/>
      <w:lvlJc w:val="left"/>
      <w:pPr>
        <w:ind w:left="2190" w:hanging="390"/>
      </w:pPr>
      <w:rPr>
        <w:rFonts w:ascii="Wingdings" w:eastAsia="Times New Roman" w:hAnsi="Wingdings" w:cs="Times New Roman" w:hint="default"/>
      </w:rPr>
    </w:lvl>
    <w:lvl w:ilvl="3" w:tplc="607E180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F442A"/>
    <w:multiLevelType w:val="hybridMultilevel"/>
    <w:tmpl w:val="77D0D89E"/>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F36A1"/>
    <w:multiLevelType w:val="hybridMultilevel"/>
    <w:tmpl w:val="FEACD23A"/>
    <w:lvl w:ilvl="0" w:tplc="930CB70E">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3EA1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7CB1D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0FC7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38B9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98B08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685B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3A2FC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0E94D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EC39E1"/>
    <w:multiLevelType w:val="hybridMultilevel"/>
    <w:tmpl w:val="3918D546"/>
    <w:lvl w:ilvl="0" w:tplc="5EAA201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085F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5CDF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871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E07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F6D4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2B1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2E32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3AC2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D33603"/>
    <w:multiLevelType w:val="hybridMultilevel"/>
    <w:tmpl w:val="30349236"/>
    <w:lvl w:ilvl="0" w:tplc="934421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A88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70A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002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CC27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676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0C8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F402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FCE9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9C2AF4"/>
    <w:multiLevelType w:val="hybridMultilevel"/>
    <w:tmpl w:val="3918D546"/>
    <w:lvl w:ilvl="0" w:tplc="5EAA201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085F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5CDF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871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E07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F6D4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2B1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2E32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3AC2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DB4C7C"/>
    <w:multiLevelType w:val="hybridMultilevel"/>
    <w:tmpl w:val="ECF41468"/>
    <w:lvl w:ilvl="0" w:tplc="2DA436B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832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1804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8A0F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4C7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E4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1E76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E6BD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AEA9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0771FC9"/>
    <w:multiLevelType w:val="hybridMultilevel"/>
    <w:tmpl w:val="43128C1C"/>
    <w:lvl w:ilvl="0" w:tplc="85941C8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EAC1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1AA8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F0687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E807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362B1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72E80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6CCD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80EBA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0A5780"/>
    <w:multiLevelType w:val="hybridMultilevel"/>
    <w:tmpl w:val="397C98B4"/>
    <w:lvl w:ilvl="0" w:tplc="A07ADA1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4E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C83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C4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4610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F6BC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4EB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835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4BB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C74928"/>
    <w:multiLevelType w:val="hybridMultilevel"/>
    <w:tmpl w:val="7414B692"/>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629D8"/>
    <w:multiLevelType w:val="hybridMultilevel"/>
    <w:tmpl w:val="201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E6EA8"/>
    <w:multiLevelType w:val="hybridMultilevel"/>
    <w:tmpl w:val="ECC86AB4"/>
    <w:lvl w:ilvl="0" w:tplc="F58A7B5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E099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C59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C43D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784F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12BB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2EC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7E87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D473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05E2A59"/>
    <w:multiLevelType w:val="hybridMultilevel"/>
    <w:tmpl w:val="95F433AE"/>
    <w:lvl w:ilvl="0" w:tplc="E4DC4C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FA5CC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E0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28F3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FC8C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6E1D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40A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9CFE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8EA5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CF2F26"/>
    <w:multiLevelType w:val="hybridMultilevel"/>
    <w:tmpl w:val="E9AA9B2E"/>
    <w:lvl w:ilvl="0" w:tplc="76646F54">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C2C85"/>
    <w:multiLevelType w:val="hybridMultilevel"/>
    <w:tmpl w:val="4FF2736A"/>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01E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C5E49"/>
    <w:multiLevelType w:val="hybridMultilevel"/>
    <w:tmpl w:val="D688DBA0"/>
    <w:lvl w:ilvl="0" w:tplc="0D7A461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98E7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C26B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9283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4041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43A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D8F9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AA01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E260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214625"/>
    <w:multiLevelType w:val="hybridMultilevel"/>
    <w:tmpl w:val="397C98B4"/>
    <w:lvl w:ilvl="0" w:tplc="A07ADA1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4EF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C83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C4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4610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F6BC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4EB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835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B4BB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CA136A"/>
    <w:multiLevelType w:val="hybridMultilevel"/>
    <w:tmpl w:val="72FA682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2722207"/>
    <w:multiLevelType w:val="hybridMultilevel"/>
    <w:tmpl w:val="4392C70A"/>
    <w:lvl w:ilvl="0" w:tplc="820A4DF6">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AF6AE">
      <w:start w:val="1"/>
      <w:numFmt w:val="bullet"/>
      <w:lvlText w:val="o"/>
      <w:lvlJc w:val="left"/>
      <w:pPr>
        <w:ind w:left="11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5E9452">
      <w:start w:val="1"/>
      <w:numFmt w:val="bullet"/>
      <w:lvlText w:val="▪"/>
      <w:lvlJc w:val="left"/>
      <w:pPr>
        <w:ind w:left="18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A1DBC">
      <w:start w:val="1"/>
      <w:numFmt w:val="bullet"/>
      <w:lvlText w:val="•"/>
      <w:lvlJc w:val="left"/>
      <w:pPr>
        <w:ind w:left="2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89174">
      <w:start w:val="1"/>
      <w:numFmt w:val="bullet"/>
      <w:lvlText w:val="o"/>
      <w:lvlJc w:val="left"/>
      <w:pPr>
        <w:ind w:left="33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161EF2">
      <w:start w:val="1"/>
      <w:numFmt w:val="bullet"/>
      <w:lvlText w:val="▪"/>
      <w:lvlJc w:val="left"/>
      <w:pPr>
        <w:ind w:left="40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807C88">
      <w:start w:val="1"/>
      <w:numFmt w:val="bullet"/>
      <w:lvlText w:val="•"/>
      <w:lvlJc w:val="left"/>
      <w:pPr>
        <w:ind w:left="4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2F05E">
      <w:start w:val="1"/>
      <w:numFmt w:val="bullet"/>
      <w:lvlText w:val="o"/>
      <w:lvlJc w:val="left"/>
      <w:pPr>
        <w:ind w:left="5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62BDCC">
      <w:start w:val="1"/>
      <w:numFmt w:val="bullet"/>
      <w:lvlText w:val="▪"/>
      <w:lvlJc w:val="left"/>
      <w:pPr>
        <w:ind w:left="6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C52674"/>
    <w:multiLevelType w:val="hybridMultilevel"/>
    <w:tmpl w:val="D202468E"/>
    <w:lvl w:ilvl="0" w:tplc="DF2E78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24AE8"/>
    <w:multiLevelType w:val="hybridMultilevel"/>
    <w:tmpl w:val="EC869582"/>
    <w:lvl w:ilvl="0" w:tplc="2BBE9C4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C864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3A50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A07E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E02D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4063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F635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E0B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86D4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EA0DE3"/>
    <w:multiLevelType w:val="hybridMultilevel"/>
    <w:tmpl w:val="05CA79E0"/>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730F"/>
    <w:multiLevelType w:val="hybridMultilevel"/>
    <w:tmpl w:val="A58A3F54"/>
    <w:lvl w:ilvl="0" w:tplc="D5C801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C34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4EA79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2468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A3D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683F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AE63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448CE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0E8EF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6440E9"/>
    <w:multiLevelType w:val="hybridMultilevel"/>
    <w:tmpl w:val="C7545D28"/>
    <w:lvl w:ilvl="0" w:tplc="344A51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40E3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76DE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ACEA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B656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4211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52D8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36C8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E24C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78D4F23"/>
    <w:multiLevelType w:val="hybridMultilevel"/>
    <w:tmpl w:val="876E1218"/>
    <w:lvl w:ilvl="0" w:tplc="7F1819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84E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604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E896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CA8B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E0A2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500D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7C6F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B873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324559"/>
    <w:multiLevelType w:val="hybridMultilevel"/>
    <w:tmpl w:val="67EAEF3E"/>
    <w:lvl w:ilvl="0" w:tplc="B3FA1644">
      <w:start w:val="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4A358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22ED8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880A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EE2C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70D91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005C3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5800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8C654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F7663E"/>
    <w:multiLevelType w:val="hybridMultilevel"/>
    <w:tmpl w:val="2F5ADFE4"/>
    <w:lvl w:ilvl="0" w:tplc="D5C801E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5601"/>
    <w:multiLevelType w:val="hybridMultilevel"/>
    <w:tmpl w:val="5EA2F91A"/>
    <w:lvl w:ilvl="0" w:tplc="F3D6D804">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E458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38B6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1000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180D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E09F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56D8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4C50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A6DE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27"/>
  </w:num>
  <w:num w:numId="3">
    <w:abstractNumId w:val="1"/>
  </w:num>
  <w:num w:numId="4">
    <w:abstractNumId w:val="15"/>
  </w:num>
  <w:num w:numId="5">
    <w:abstractNumId w:val="0"/>
  </w:num>
  <w:num w:numId="6">
    <w:abstractNumId w:val="31"/>
  </w:num>
  <w:num w:numId="7">
    <w:abstractNumId w:val="8"/>
  </w:num>
  <w:num w:numId="8">
    <w:abstractNumId w:val="16"/>
  </w:num>
  <w:num w:numId="9">
    <w:abstractNumId w:val="12"/>
  </w:num>
  <w:num w:numId="10">
    <w:abstractNumId w:val="20"/>
  </w:num>
  <w:num w:numId="11">
    <w:abstractNumId w:val="10"/>
  </w:num>
  <w:num w:numId="12">
    <w:abstractNumId w:val="11"/>
  </w:num>
  <w:num w:numId="13">
    <w:abstractNumId w:val="6"/>
  </w:num>
  <w:num w:numId="14">
    <w:abstractNumId w:val="29"/>
  </w:num>
  <w:num w:numId="15">
    <w:abstractNumId w:val="19"/>
  </w:num>
  <w:num w:numId="16">
    <w:abstractNumId w:val="24"/>
  </w:num>
  <w:num w:numId="17">
    <w:abstractNumId w:val="7"/>
  </w:num>
  <w:num w:numId="18">
    <w:abstractNumId w:val="22"/>
  </w:num>
  <w:num w:numId="19">
    <w:abstractNumId w:val="28"/>
  </w:num>
  <w:num w:numId="20">
    <w:abstractNumId w:val="17"/>
  </w:num>
  <w:num w:numId="21">
    <w:abstractNumId w:val="23"/>
  </w:num>
  <w:num w:numId="22">
    <w:abstractNumId w:val="2"/>
  </w:num>
  <w:num w:numId="23">
    <w:abstractNumId w:val="9"/>
  </w:num>
  <w:num w:numId="24">
    <w:abstractNumId w:val="14"/>
  </w:num>
  <w:num w:numId="25">
    <w:abstractNumId w:val="5"/>
  </w:num>
  <w:num w:numId="26">
    <w:abstractNumId w:val="4"/>
  </w:num>
  <w:num w:numId="27">
    <w:abstractNumId w:val="30"/>
  </w:num>
  <w:num w:numId="28">
    <w:abstractNumId w:val="13"/>
  </w:num>
  <w:num w:numId="29">
    <w:abstractNumId w:val="25"/>
  </w:num>
  <w:num w:numId="30">
    <w:abstractNumId w:val="3"/>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E"/>
    <w:rsid w:val="000034BF"/>
    <w:rsid w:val="00010488"/>
    <w:rsid w:val="00013979"/>
    <w:rsid w:val="00066508"/>
    <w:rsid w:val="000C35E9"/>
    <w:rsid w:val="000F35F2"/>
    <w:rsid w:val="0010714B"/>
    <w:rsid w:val="0012723C"/>
    <w:rsid w:val="00141519"/>
    <w:rsid w:val="001420E7"/>
    <w:rsid w:val="00144297"/>
    <w:rsid w:val="0018406B"/>
    <w:rsid w:val="001C4D20"/>
    <w:rsid w:val="001E27A3"/>
    <w:rsid w:val="001E4B58"/>
    <w:rsid w:val="001F0D4F"/>
    <w:rsid w:val="002035A9"/>
    <w:rsid w:val="002159C9"/>
    <w:rsid w:val="002328E2"/>
    <w:rsid w:val="00234313"/>
    <w:rsid w:val="00242610"/>
    <w:rsid w:val="00274DEB"/>
    <w:rsid w:val="002B6A68"/>
    <w:rsid w:val="002C0997"/>
    <w:rsid w:val="002E2522"/>
    <w:rsid w:val="002E3C5F"/>
    <w:rsid w:val="002E6147"/>
    <w:rsid w:val="00316AE9"/>
    <w:rsid w:val="0032346F"/>
    <w:rsid w:val="00335D76"/>
    <w:rsid w:val="00390244"/>
    <w:rsid w:val="003F6731"/>
    <w:rsid w:val="00402EF5"/>
    <w:rsid w:val="00435D11"/>
    <w:rsid w:val="004378B9"/>
    <w:rsid w:val="00467A47"/>
    <w:rsid w:val="004720A7"/>
    <w:rsid w:val="004919DE"/>
    <w:rsid w:val="0049418B"/>
    <w:rsid w:val="004A642D"/>
    <w:rsid w:val="004A73F7"/>
    <w:rsid w:val="004B59F9"/>
    <w:rsid w:val="004E3E78"/>
    <w:rsid w:val="004E41EC"/>
    <w:rsid w:val="004F0862"/>
    <w:rsid w:val="00561CFE"/>
    <w:rsid w:val="00570CB5"/>
    <w:rsid w:val="005B6B50"/>
    <w:rsid w:val="005D19C1"/>
    <w:rsid w:val="005E7605"/>
    <w:rsid w:val="00607806"/>
    <w:rsid w:val="00617A5F"/>
    <w:rsid w:val="00624155"/>
    <w:rsid w:val="00680EE3"/>
    <w:rsid w:val="00683617"/>
    <w:rsid w:val="00695D63"/>
    <w:rsid w:val="00696401"/>
    <w:rsid w:val="006A1137"/>
    <w:rsid w:val="006A6575"/>
    <w:rsid w:val="006C2B65"/>
    <w:rsid w:val="006C78C5"/>
    <w:rsid w:val="006D0C25"/>
    <w:rsid w:val="006D2D3F"/>
    <w:rsid w:val="00714CC5"/>
    <w:rsid w:val="00715A1A"/>
    <w:rsid w:val="0073571F"/>
    <w:rsid w:val="00740F27"/>
    <w:rsid w:val="00752B77"/>
    <w:rsid w:val="00755FC9"/>
    <w:rsid w:val="00777647"/>
    <w:rsid w:val="007A00CB"/>
    <w:rsid w:val="007C5034"/>
    <w:rsid w:val="007D2266"/>
    <w:rsid w:val="007D2DE8"/>
    <w:rsid w:val="007D63E1"/>
    <w:rsid w:val="0080603F"/>
    <w:rsid w:val="00814C4E"/>
    <w:rsid w:val="00865E2C"/>
    <w:rsid w:val="008714C0"/>
    <w:rsid w:val="008939DA"/>
    <w:rsid w:val="008B7AE7"/>
    <w:rsid w:val="008C2DDC"/>
    <w:rsid w:val="008C6ADD"/>
    <w:rsid w:val="0091387E"/>
    <w:rsid w:val="00914B60"/>
    <w:rsid w:val="00945015"/>
    <w:rsid w:val="00947B25"/>
    <w:rsid w:val="00963E0D"/>
    <w:rsid w:val="00984B88"/>
    <w:rsid w:val="009A674F"/>
    <w:rsid w:val="009B1348"/>
    <w:rsid w:val="009C21FE"/>
    <w:rsid w:val="009D3CDC"/>
    <w:rsid w:val="00A25017"/>
    <w:rsid w:val="00A428D5"/>
    <w:rsid w:val="00A57502"/>
    <w:rsid w:val="00AA7875"/>
    <w:rsid w:val="00AC140C"/>
    <w:rsid w:val="00AD6CDE"/>
    <w:rsid w:val="00AD71CD"/>
    <w:rsid w:val="00AF0E0C"/>
    <w:rsid w:val="00B10867"/>
    <w:rsid w:val="00B23E9D"/>
    <w:rsid w:val="00B36BAA"/>
    <w:rsid w:val="00B425F0"/>
    <w:rsid w:val="00B4484E"/>
    <w:rsid w:val="00B862A3"/>
    <w:rsid w:val="00B86E90"/>
    <w:rsid w:val="00BB6EAF"/>
    <w:rsid w:val="00BF591C"/>
    <w:rsid w:val="00C13A0A"/>
    <w:rsid w:val="00C362AA"/>
    <w:rsid w:val="00C56678"/>
    <w:rsid w:val="00C62770"/>
    <w:rsid w:val="00CB3CD0"/>
    <w:rsid w:val="00D10351"/>
    <w:rsid w:val="00D329DF"/>
    <w:rsid w:val="00D552CD"/>
    <w:rsid w:val="00D82BAF"/>
    <w:rsid w:val="00D87D56"/>
    <w:rsid w:val="00DA1F7E"/>
    <w:rsid w:val="00DC0578"/>
    <w:rsid w:val="00DE00CF"/>
    <w:rsid w:val="00DE5637"/>
    <w:rsid w:val="00E0013C"/>
    <w:rsid w:val="00E07C84"/>
    <w:rsid w:val="00E124CB"/>
    <w:rsid w:val="00E135B0"/>
    <w:rsid w:val="00E1481C"/>
    <w:rsid w:val="00E15FCF"/>
    <w:rsid w:val="00E2473C"/>
    <w:rsid w:val="00E35C35"/>
    <w:rsid w:val="00E442BF"/>
    <w:rsid w:val="00E64DEF"/>
    <w:rsid w:val="00E735BF"/>
    <w:rsid w:val="00EB0C54"/>
    <w:rsid w:val="00EB5A82"/>
    <w:rsid w:val="00ED1699"/>
    <w:rsid w:val="00EF151E"/>
    <w:rsid w:val="00EF4BB3"/>
    <w:rsid w:val="00F13251"/>
    <w:rsid w:val="00F636CC"/>
    <w:rsid w:val="00FA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7AFB2"/>
  <w15:chartTrackingRefBased/>
  <w15:docId w15:val="{656902A0-0DA5-4DE0-B86B-C00107A4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E7"/>
    <w:pPr>
      <w:spacing w:after="5" w:line="249" w:lineRule="auto"/>
      <w:ind w:left="10" w:hanging="10"/>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rsid w:val="00561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84B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755FC9"/>
    <w:pPr>
      <w:keepNext/>
      <w:keepLines/>
      <w:spacing w:before="40" w:after="0"/>
      <w:outlineLvl w:val="2"/>
    </w:pPr>
    <w:rPr>
      <w:rFonts w:asciiTheme="majorHAnsi" w:eastAsiaTheme="majorEastAsia" w:hAnsiTheme="majorHAnsi" w:cstheme="majorBidi"/>
      <w:color w:val="000000" w:themeColor="text1"/>
      <w:sz w:val="24"/>
      <w:szCs w:val="24"/>
      <w:u w:val="single"/>
    </w:rPr>
  </w:style>
  <w:style w:type="paragraph" w:styleId="Heading4">
    <w:name w:val="heading 4"/>
    <w:basedOn w:val="Normal"/>
    <w:next w:val="Normal"/>
    <w:link w:val="Heading4Char"/>
    <w:uiPriority w:val="9"/>
    <w:qFormat/>
    <w:rsid w:val="002328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FE"/>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56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FE"/>
    <w:rPr>
      <w:rFonts w:ascii="Times New Roman" w:eastAsia="Times New Roman" w:hAnsi="Times New Roman" w:cs="Times New Roman"/>
      <w:color w:val="000000"/>
      <w:sz w:val="20"/>
    </w:rPr>
  </w:style>
  <w:style w:type="character" w:customStyle="1" w:styleId="Heading1Char">
    <w:name w:val="Heading 1 Char"/>
    <w:basedOn w:val="DefaultParagraphFont"/>
    <w:link w:val="Heading1"/>
    <w:rsid w:val="00561C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6E9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84B88"/>
    <w:rPr>
      <w:color w:val="0563C1" w:themeColor="hyperlink"/>
      <w:u w:val="single"/>
    </w:rPr>
  </w:style>
  <w:style w:type="paragraph" w:styleId="BalloonText">
    <w:name w:val="Balloon Text"/>
    <w:basedOn w:val="Normal"/>
    <w:link w:val="BalloonTextChar"/>
    <w:uiPriority w:val="99"/>
    <w:semiHidden/>
    <w:unhideWhenUsed/>
    <w:rsid w:val="0094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15"/>
    <w:rPr>
      <w:rFonts w:ascii="Segoe UI" w:eastAsia="Times New Roman" w:hAnsi="Segoe UI" w:cs="Segoe UI"/>
      <w:color w:val="000000"/>
      <w:sz w:val="18"/>
      <w:szCs w:val="18"/>
    </w:rPr>
  </w:style>
  <w:style w:type="paragraph" w:styleId="ListParagraph">
    <w:name w:val="List Paragraph"/>
    <w:basedOn w:val="Normal"/>
    <w:uiPriority w:val="34"/>
    <w:qFormat/>
    <w:rsid w:val="00945015"/>
    <w:pPr>
      <w:ind w:left="720"/>
      <w:contextualSpacing/>
    </w:pPr>
  </w:style>
  <w:style w:type="table" w:customStyle="1" w:styleId="TableGrid">
    <w:name w:val="TableGrid"/>
    <w:rsid w:val="008714C0"/>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B86E90"/>
    <w:pPr>
      <w:spacing w:line="259" w:lineRule="auto"/>
      <w:ind w:left="0" w:firstLine="0"/>
      <w:outlineLvl w:val="9"/>
    </w:pPr>
  </w:style>
  <w:style w:type="paragraph" w:styleId="TOC1">
    <w:name w:val="toc 1"/>
    <w:basedOn w:val="Normal"/>
    <w:next w:val="Normal"/>
    <w:autoRedefine/>
    <w:uiPriority w:val="39"/>
    <w:unhideWhenUsed/>
    <w:rsid w:val="00B86E90"/>
    <w:pPr>
      <w:spacing w:after="100"/>
      <w:ind w:left="0"/>
    </w:pPr>
  </w:style>
  <w:style w:type="paragraph" w:styleId="TOC2">
    <w:name w:val="toc 2"/>
    <w:basedOn w:val="Normal"/>
    <w:next w:val="Normal"/>
    <w:autoRedefine/>
    <w:uiPriority w:val="39"/>
    <w:unhideWhenUsed/>
    <w:rsid w:val="00B86E90"/>
    <w:pPr>
      <w:spacing w:after="100"/>
      <w:ind w:left="200"/>
    </w:pPr>
  </w:style>
  <w:style w:type="paragraph" w:styleId="TOC3">
    <w:name w:val="toc 3"/>
    <w:basedOn w:val="Normal"/>
    <w:next w:val="Normal"/>
    <w:autoRedefine/>
    <w:uiPriority w:val="39"/>
    <w:unhideWhenUsed/>
    <w:rsid w:val="00914B60"/>
    <w:pPr>
      <w:spacing w:after="100"/>
      <w:ind w:left="400"/>
    </w:pPr>
  </w:style>
  <w:style w:type="character" w:customStyle="1" w:styleId="Heading3Char">
    <w:name w:val="Heading 3 Char"/>
    <w:basedOn w:val="DefaultParagraphFont"/>
    <w:link w:val="Heading3"/>
    <w:uiPriority w:val="9"/>
    <w:rsid w:val="00755FC9"/>
    <w:rPr>
      <w:rFonts w:asciiTheme="majorHAnsi" w:eastAsiaTheme="majorEastAsia" w:hAnsiTheme="majorHAnsi" w:cstheme="majorBidi"/>
      <w:color w:val="000000" w:themeColor="text1"/>
      <w:sz w:val="24"/>
      <w:szCs w:val="24"/>
      <w:u w:val="single"/>
    </w:rPr>
  </w:style>
  <w:style w:type="paragraph" w:styleId="Revision">
    <w:name w:val="Revision"/>
    <w:hidden/>
    <w:uiPriority w:val="99"/>
    <w:semiHidden/>
    <w:rsid w:val="00390244"/>
    <w:pPr>
      <w:spacing w:after="0" w:line="240" w:lineRule="auto"/>
    </w:pPr>
    <w:rPr>
      <w:rFonts w:ascii="Times New Roman" w:eastAsia="Times New Roman" w:hAnsi="Times New Roman" w:cs="Times New Roman"/>
      <w:color w:val="000000"/>
      <w:sz w:val="20"/>
    </w:rPr>
  </w:style>
  <w:style w:type="character" w:customStyle="1" w:styleId="Heading4Char">
    <w:name w:val="Heading 4 Char"/>
    <w:basedOn w:val="DefaultParagraphFont"/>
    <w:link w:val="Heading4"/>
    <w:uiPriority w:val="9"/>
    <w:rsid w:val="002328E2"/>
    <w:rPr>
      <w:rFonts w:asciiTheme="majorHAnsi" w:eastAsiaTheme="majorEastAsia" w:hAnsiTheme="majorHAnsi" w:cstheme="majorBidi"/>
      <w:i/>
      <w:iCs/>
      <w:color w:val="2E74B5" w:themeColor="accent1" w:themeShade="BF"/>
      <w:sz w:val="20"/>
    </w:rPr>
  </w:style>
  <w:style w:type="character" w:styleId="CommentReference">
    <w:name w:val="annotation reference"/>
    <w:basedOn w:val="DefaultParagraphFont"/>
    <w:uiPriority w:val="99"/>
    <w:semiHidden/>
    <w:unhideWhenUsed/>
    <w:rsid w:val="00316AE9"/>
    <w:rPr>
      <w:sz w:val="16"/>
      <w:szCs w:val="16"/>
    </w:rPr>
  </w:style>
  <w:style w:type="paragraph" w:styleId="CommentText">
    <w:name w:val="annotation text"/>
    <w:basedOn w:val="Normal"/>
    <w:link w:val="CommentTextChar"/>
    <w:uiPriority w:val="99"/>
    <w:semiHidden/>
    <w:unhideWhenUsed/>
    <w:rsid w:val="00316AE9"/>
    <w:pPr>
      <w:spacing w:line="240" w:lineRule="auto"/>
    </w:pPr>
    <w:rPr>
      <w:szCs w:val="20"/>
    </w:rPr>
  </w:style>
  <w:style w:type="character" w:customStyle="1" w:styleId="CommentTextChar">
    <w:name w:val="Comment Text Char"/>
    <w:basedOn w:val="DefaultParagraphFont"/>
    <w:link w:val="CommentText"/>
    <w:uiPriority w:val="99"/>
    <w:semiHidden/>
    <w:rsid w:val="00316AE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16AE9"/>
    <w:rPr>
      <w:b/>
      <w:bCs/>
    </w:rPr>
  </w:style>
  <w:style w:type="character" w:customStyle="1" w:styleId="CommentSubjectChar">
    <w:name w:val="Comment Subject Char"/>
    <w:basedOn w:val="CommentTextChar"/>
    <w:link w:val="CommentSubject"/>
    <w:uiPriority w:val="99"/>
    <w:semiHidden/>
    <w:rsid w:val="00316AE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lec.att.com/clec/" TargetMode="External"/><Relationship Id="rId3" Type="http://schemas.openxmlformats.org/officeDocument/2006/relationships/styles" Target="styles.xml"/><Relationship Id="rId21" Type="http://schemas.openxmlformats.org/officeDocument/2006/relationships/hyperlink" Target="https://clec.att.com/clec/"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lec.att.com/clec/" TargetMode="External"/><Relationship Id="rId17" Type="http://schemas.openxmlformats.org/officeDocument/2006/relationships/header" Target="header3.xml"/><Relationship Id="rId25" Type="http://schemas.openxmlformats.org/officeDocument/2006/relationships/hyperlink" Target="https://clec.att.com/clec/"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clec.att.com/clec/" TargetMode="External"/><Relationship Id="rId29" Type="http://schemas.openxmlformats.org/officeDocument/2006/relationships/hyperlink" Target="https://clec.att.com/clec_documents/unrestr/hb/13%20State/227/oss/OSSRequirementsMatrix.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c.att.com/clec/" TargetMode="External"/><Relationship Id="rId24" Type="http://schemas.openxmlformats.org/officeDocument/2006/relationships/hyperlink" Target="http://www.atis.org/" TargetMode="External"/><Relationship Id="rId32" Type="http://schemas.openxmlformats.org/officeDocument/2006/relationships/hyperlink" Target="https://clec.att.com/clec/hb/shell.cfm?section=11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tis.org/" TargetMode="External"/><Relationship Id="rId28" Type="http://schemas.openxmlformats.org/officeDocument/2006/relationships/hyperlink" Target="https://clec.att.com/clec/" TargetMode="External"/><Relationship Id="rId36" Type="http://schemas.openxmlformats.org/officeDocument/2006/relationships/fontTable" Target="fontTable.xml"/><Relationship Id="rId10" Type="http://schemas.openxmlformats.org/officeDocument/2006/relationships/hyperlink" Target="https://osstoolbar.att.com/" TargetMode="External"/><Relationship Id="rId19" Type="http://schemas.openxmlformats.org/officeDocument/2006/relationships/hyperlink" Target="https://clec.att.com/clec/" TargetMode="External"/><Relationship Id="rId31" Type="http://schemas.openxmlformats.org/officeDocument/2006/relationships/hyperlink" Target="https://clec.att.com/clec/hb/shell.cfm?section=1121" TargetMode="External"/><Relationship Id="rId4" Type="http://schemas.openxmlformats.org/officeDocument/2006/relationships/settings" Target="settings.xml"/><Relationship Id="rId9" Type="http://schemas.openxmlformats.org/officeDocument/2006/relationships/hyperlink" Target="https://osstoolbar.att.com/" TargetMode="External"/><Relationship Id="rId14" Type="http://schemas.openxmlformats.org/officeDocument/2006/relationships/header" Target="header2.xml"/><Relationship Id="rId22" Type="http://schemas.openxmlformats.org/officeDocument/2006/relationships/hyperlink" Target="https://clec.att.com/clec/" TargetMode="External"/><Relationship Id="rId27" Type="http://schemas.openxmlformats.org/officeDocument/2006/relationships/hyperlink" Target="https://clec.att.com/clec/" TargetMode="External"/><Relationship Id="rId30" Type="http://schemas.openxmlformats.org/officeDocument/2006/relationships/hyperlink" Target="https://clec.att.com/clec_documents/unrestr/hb/13%20State/227/oss/OSSRequirementsMatrix.pdf"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9C7F5-DD84-4497-A8D4-8AA07EAF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13819</Words>
  <Characters>78772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COREY S</dc:creator>
  <cp:keywords/>
  <dc:description/>
  <cp:lastModifiedBy>EVANS, LASHANA D</cp:lastModifiedBy>
  <cp:revision>2</cp:revision>
  <dcterms:created xsi:type="dcterms:W3CDTF">2021-07-28T23:43:00Z</dcterms:created>
  <dcterms:modified xsi:type="dcterms:W3CDTF">2021-07-28T23:43:00Z</dcterms:modified>
</cp:coreProperties>
</file>